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A6" w:rsidRPr="00822ABB" w:rsidRDefault="003F7D54" w:rsidP="0078560A">
      <w:pPr>
        <w:pStyle w:val="Default"/>
        <w:spacing w:after="310" w:line="400" w:lineRule="atLeast"/>
        <w:jc w:val="center"/>
        <w:rPr>
          <w:rFonts w:ascii="Segoe UI" w:hAnsi="Segoe UI" w:cs="Segoe UI"/>
          <w:color w:val="FF0000"/>
          <w:sz w:val="44"/>
          <w:szCs w:val="40"/>
        </w:rPr>
      </w:pPr>
      <w:r w:rsidRPr="003F7D54">
        <w:rPr>
          <w:rFonts w:ascii="Segoe UI" w:hAnsi="Segoe UI" w:cs="Segoe UI"/>
          <w:color w:val="auto"/>
          <w:sz w:val="48"/>
          <w:szCs w:val="40"/>
        </w:rPr>
        <w:t xml:space="preserve"> </w:t>
      </w:r>
      <w:r w:rsidR="001F3021">
        <w:rPr>
          <w:rFonts w:ascii="Segoe UI" w:hAnsi="Segoe UI" w:cs="Segoe UI"/>
          <w:color w:val="auto"/>
          <w:sz w:val="48"/>
          <w:szCs w:val="40"/>
        </w:rPr>
        <w:t>GS-1506</w:t>
      </w:r>
      <w:r w:rsidR="0024478D">
        <w:rPr>
          <w:rFonts w:ascii="Segoe UI" w:hAnsi="Segoe UI" w:cs="Segoe UI"/>
          <w:color w:val="auto"/>
          <w:sz w:val="48"/>
          <w:szCs w:val="40"/>
        </w:rPr>
        <w:t xml:space="preserve"> Web Smart</w:t>
      </w:r>
      <w:r w:rsidR="0024478D">
        <w:rPr>
          <w:rFonts w:ascii="Segoe UI" w:hAnsi="Segoe UI" w:cs="Segoe UI" w:hint="eastAsia"/>
          <w:color w:val="auto"/>
          <w:sz w:val="48"/>
          <w:szCs w:val="40"/>
        </w:rPr>
        <w:t xml:space="preserve">+ </w:t>
      </w:r>
      <w:r w:rsidR="00675135">
        <w:rPr>
          <w:rFonts w:ascii="Segoe UI" w:hAnsi="Segoe UI" w:cs="Segoe UI" w:hint="eastAsia"/>
          <w:color w:val="auto"/>
          <w:sz w:val="48"/>
          <w:szCs w:val="40"/>
        </w:rPr>
        <w:t xml:space="preserve">Managed </w:t>
      </w:r>
      <w:r w:rsidR="0024478D" w:rsidRPr="00EA186C">
        <w:rPr>
          <w:rFonts w:ascii="Segoe UI" w:hAnsi="Segoe UI" w:cs="Segoe UI"/>
          <w:color w:val="auto"/>
          <w:sz w:val="48"/>
          <w:szCs w:val="40"/>
        </w:rPr>
        <w:t>GbE Switch</w:t>
      </w:r>
    </w:p>
    <w:p w:rsidR="00EA186C" w:rsidRDefault="00C71A82" w:rsidP="00400E7F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 </w:t>
      </w:r>
      <w:r w:rsidR="0067201F">
        <w:rPr>
          <w:rFonts w:hint="eastAsia"/>
        </w:rPr>
        <w:t xml:space="preserve">            </w:t>
      </w:r>
      <w:r w:rsidR="00F6120F">
        <w:rPr>
          <w:rFonts w:hint="eastAsia"/>
        </w:rPr>
        <w:t xml:space="preserve">  </w:t>
      </w:r>
    </w:p>
    <w:p w:rsidR="00190D22" w:rsidRPr="003244B6" w:rsidRDefault="00190D22" w:rsidP="00400E7F">
      <w:pPr>
        <w:adjustRightInd w:val="0"/>
        <w:snapToGrid w:val="0"/>
        <w:spacing w:after="0" w:line="240" w:lineRule="auto"/>
        <w:rPr>
          <w:sz w:val="24"/>
          <w:szCs w:val="24"/>
        </w:rPr>
      </w:pPr>
    </w:p>
    <w:p w:rsidR="00903481" w:rsidRDefault="00E54953" w:rsidP="00E54953">
      <w:pPr>
        <w:pStyle w:val="Default"/>
        <w:jc w:val="center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>
            <wp:extent cx="6379477" cy="2371349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_1506_(word)_0804_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477" cy="237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E7F" w:rsidRPr="00C254B2" w:rsidRDefault="00400E7F" w:rsidP="00F80905">
      <w:pPr>
        <w:pStyle w:val="Default"/>
        <w:rPr>
          <w:rFonts w:ascii="Segoe UI" w:hAnsi="Segoe UI" w:cs="Segoe UI"/>
        </w:rPr>
      </w:pPr>
    </w:p>
    <w:p w:rsidR="00EA186C" w:rsidRPr="00EA186C" w:rsidRDefault="00F57DA6" w:rsidP="00EA186C">
      <w:pPr>
        <w:pStyle w:val="af8"/>
        <w:pBdr>
          <w:bottom w:val="single" w:sz="8" w:space="5" w:color="auto"/>
        </w:pBdr>
        <w:ind w:left="0" w:right="-36" w:firstLineChars="50" w:firstLine="220"/>
        <w:jc w:val="center"/>
        <w:rPr>
          <w:rFonts w:ascii="Segoe UI" w:hAnsi="Segoe UI" w:cs="Segoe UI"/>
          <w:b w:val="0"/>
          <w:bCs w:val="0"/>
          <w:i w:val="0"/>
          <w:iCs w:val="0"/>
          <w:color w:val="5A6E8C"/>
          <w:sz w:val="44"/>
          <w:szCs w:val="44"/>
        </w:rPr>
      </w:pPr>
      <w:r w:rsidRPr="006C3618">
        <w:rPr>
          <w:rStyle w:val="afb"/>
          <w:rFonts w:ascii="Segoe UI" w:hAnsi="Segoe UI" w:cs="Segoe UI"/>
          <w:color w:val="5A6E8C"/>
          <w:sz w:val="44"/>
          <w:szCs w:val="44"/>
        </w:rPr>
        <w:t>Overview</w:t>
      </w:r>
    </w:p>
    <w:p w:rsidR="00B560F8" w:rsidRPr="00B65419" w:rsidRDefault="001F3021" w:rsidP="00B560F8">
      <w:pPr>
        <w:pStyle w:val="Default"/>
        <w:ind w:rightChars="-16" w:right="-35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GS-1506</w:t>
      </w:r>
      <w:r w:rsidR="003244B6" w:rsidRPr="00B65419">
        <w:rPr>
          <w:rFonts w:ascii="Segoe UI" w:hAnsi="Segoe UI" w:cs="Segoe UI"/>
          <w:sz w:val="28"/>
        </w:rPr>
        <w:t xml:space="preserve"> </w:t>
      </w:r>
      <w:r w:rsidR="003244B6" w:rsidRPr="00B65419">
        <w:rPr>
          <w:rFonts w:ascii="Segoe UI" w:hAnsi="Segoe UI" w:cs="Segoe UI" w:hint="eastAsia"/>
          <w:sz w:val="28"/>
        </w:rPr>
        <w:t>w</w:t>
      </w:r>
      <w:r w:rsidR="003244B6" w:rsidRPr="00B65419">
        <w:rPr>
          <w:rFonts w:ascii="Segoe UI" w:hAnsi="Segoe UI" w:cs="Segoe UI"/>
          <w:sz w:val="28"/>
        </w:rPr>
        <w:t xml:space="preserve">eb </w:t>
      </w:r>
      <w:r w:rsidR="003244B6" w:rsidRPr="00B65419">
        <w:rPr>
          <w:rFonts w:ascii="Segoe UI" w:hAnsi="Segoe UI" w:cs="Segoe UI" w:hint="eastAsia"/>
          <w:sz w:val="28"/>
        </w:rPr>
        <w:t>s</w:t>
      </w:r>
      <w:r w:rsidR="00F80905" w:rsidRPr="00B65419">
        <w:rPr>
          <w:rFonts w:ascii="Segoe UI" w:hAnsi="Segoe UI" w:cs="Segoe UI"/>
          <w:sz w:val="28"/>
        </w:rPr>
        <w:t>mart</w:t>
      </w:r>
      <w:r w:rsidR="00F80905" w:rsidRPr="00B65419">
        <w:rPr>
          <w:rFonts w:ascii="Segoe UI" w:hAnsi="Segoe UI" w:cs="Segoe UI" w:hint="eastAsia"/>
          <w:sz w:val="28"/>
        </w:rPr>
        <w:t xml:space="preserve">+ </w:t>
      </w:r>
      <w:r w:rsidR="00675135" w:rsidRPr="00B65419">
        <w:rPr>
          <w:rFonts w:ascii="Segoe UI" w:hAnsi="Segoe UI" w:cs="Segoe UI" w:hint="eastAsia"/>
          <w:sz w:val="28"/>
        </w:rPr>
        <w:t xml:space="preserve">managed </w:t>
      </w:r>
      <w:r w:rsidR="003244B6" w:rsidRPr="00B65419">
        <w:rPr>
          <w:rFonts w:ascii="Segoe UI" w:hAnsi="Segoe UI" w:cs="Segoe UI"/>
          <w:sz w:val="28"/>
        </w:rPr>
        <w:t xml:space="preserve">GbE </w:t>
      </w:r>
      <w:r w:rsidR="003244B6" w:rsidRPr="00B65419">
        <w:rPr>
          <w:rFonts w:ascii="Segoe UI" w:hAnsi="Segoe UI" w:cs="Segoe UI" w:hint="eastAsia"/>
          <w:sz w:val="28"/>
        </w:rPr>
        <w:t>s</w:t>
      </w:r>
      <w:r w:rsidR="00F80905" w:rsidRPr="00B65419">
        <w:rPr>
          <w:rFonts w:ascii="Segoe UI" w:hAnsi="Segoe UI" w:cs="Segoe UI"/>
          <w:sz w:val="28"/>
        </w:rPr>
        <w:t>witch</w:t>
      </w:r>
      <w:r w:rsidR="00675135" w:rsidRPr="00B65419">
        <w:rPr>
          <w:rFonts w:ascii="Segoe UI" w:hAnsi="Segoe UI" w:cs="Segoe UI" w:hint="eastAsia"/>
          <w:sz w:val="28"/>
        </w:rPr>
        <w:t xml:space="preserve"> is</w:t>
      </w:r>
      <w:r w:rsidR="00B560F8" w:rsidRPr="00B65419">
        <w:rPr>
          <w:rFonts w:ascii="Segoe UI" w:hAnsi="Segoe UI" w:cs="Segoe UI"/>
          <w:sz w:val="28"/>
        </w:rPr>
        <w:t xml:space="preserve"> </w:t>
      </w:r>
      <w:r w:rsidR="00F80905" w:rsidRPr="00B65419">
        <w:rPr>
          <w:rFonts w:ascii="Segoe UI" w:hAnsi="Segoe UI" w:cs="Segoe UI" w:hint="eastAsia"/>
          <w:sz w:val="28"/>
        </w:rPr>
        <w:t>the</w:t>
      </w:r>
      <w:r w:rsidR="00B560F8" w:rsidRPr="00B65419">
        <w:rPr>
          <w:rFonts w:ascii="Segoe UI" w:hAnsi="Segoe UI" w:cs="Segoe UI"/>
          <w:sz w:val="28"/>
        </w:rPr>
        <w:t xml:space="preserve"> nex</w:t>
      </w:r>
      <w:r w:rsidR="003244B6" w:rsidRPr="00B65419">
        <w:rPr>
          <w:rFonts w:ascii="Segoe UI" w:hAnsi="Segoe UI" w:cs="Segoe UI"/>
          <w:sz w:val="28"/>
        </w:rPr>
        <w:t xml:space="preserve">t-generation Ethernet </w:t>
      </w:r>
      <w:r w:rsidR="003244B6" w:rsidRPr="00B65419">
        <w:rPr>
          <w:rFonts w:ascii="Segoe UI" w:hAnsi="Segoe UI" w:cs="Segoe UI" w:hint="eastAsia"/>
          <w:sz w:val="28"/>
        </w:rPr>
        <w:t>s</w:t>
      </w:r>
      <w:r w:rsidR="00C71A82" w:rsidRPr="00B65419">
        <w:rPr>
          <w:rFonts w:ascii="Segoe UI" w:hAnsi="Segoe UI" w:cs="Segoe UI"/>
          <w:sz w:val="28"/>
        </w:rPr>
        <w:t>witch</w:t>
      </w:r>
      <w:r w:rsidR="00822ABB" w:rsidRPr="00B65419">
        <w:rPr>
          <w:rFonts w:ascii="Segoe UI" w:hAnsi="Segoe UI" w:cs="Segoe UI"/>
          <w:sz w:val="28"/>
        </w:rPr>
        <w:t xml:space="preserve"> </w:t>
      </w:r>
      <w:r w:rsidR="005457EA" w:rsidRPr="00B65419">
        <w:rPr>
          <w:rFonts w:ascii="Segoe UI" w:hAnsi="Segoe UI" w:cs="Segoe UI"/>
          <w:sz w:val="28"/>
        </w:rPr>
        <w:t xml:space="preserve">offering powerful L2 </w:t>
      </w:r>
      <w:r w:rsidR="005457EA" w:rsidRPr="00B65419">
        <w:rPr>
          <w:rFonts w:ascii="Segoe UI" w:hAnsi="Segoe UI" w:cs="Segoe UI" w:hint="eastAsia"/>
          <w:sz w:val="28"/>
        </w:rPr>
        <w:t xml:space="preserve">features </w:t>
      </w:r>
      <w:r w:rsidR="005457EA" w:rsidRPr="00B65419">
        <w:rPr>
          <w:rFonts w:ascii="Segoe UI" w:hAnsi="Segoe UI" w:cs="Segoe UI"/>
          <w:sz w:val="28"/>
        </w:rPr>
        <w:t>with better functionality and usability.</w:t>
      </w:r>
      <w:r w:rsidR="005457EA" w:rsidRPr="00B65419">
        <w:rPr>
          <w:rFonts w:ascii="Segoe UI" w:hAnsi="Segoe UI" w:cs="Segoe UI" w:hint="eastAsia"/>
          <w:sz w:val="28"/>
        </w:rPr>
        <w:t xml:space="preserve"> </w:t>
      </w:r>
      <w:r w:rsidR="00B65419" w:rsidRPr="00B65419">
        <w:rPr>
          <w:rFonts w:ascii="Segoe UI" w:hAnsi="Segoe UI" w:cs="Segoe UI" w:hint="eastAsia"/>
          <w:sz w:val="28"/>
        </w:rPr>
        <w:t>T</w:t>
      </w:r>
      <w:r w:rsidR="00822ABB" w:rsidRPr="00B65419">
        <w:rPr>
          <w:rFonts w:ascii="Segoe UI" w:hAnsi="Segoe UI" w:cs="Segoe UI"/>
          <w:sz w:val="28"/>
        </w:rPr>
        <w:t>hat deliver</w:t>
      </w:r>
      <w:r w:rsidR="00B65419" w:rsidRPr="00B65419">
        <w:rPr>
          <w:rFonts w:ascii="Segoe UI" w:hAnsi="Segoe UI" w:cs="Segoe UI" w:hint="eastAsia"/>
          <w:sz w:val="28"/>
        </w:rPr>
        <w:t>s</w:t>
      </w:r>
      <w:r w:rsidR="00B560F8" w:rsidRPr="00B65419">
        <w:rPr>
          <w:rFonts w:ascii="Segoe UI" w:hAnsi="Segoe UI" w:cs="Segoe UI"/>
          <w:sz w:val="28"/>
        </w:rPr>
        <w:t xml:space="preserve"> the cost-effectively business and transports Ethernet services via fiber or copper connections.</w:t>
      </w:r>
    </w:p>
    <w:p w:rsidR="00B65419" w:rsidRPr="00B65419" w:rsidRDefault="001F3021" w:rsidP="00B65419">
      <w:pPr>
        <w:pStyle w:val="Default"/>
        <w:ind w:rightChars="-16" w:right="-35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GS-1506</w:t>
      </w:r>
      <w:r w:rsidR="00B65419" w:rsidRPr="00B65419">
        <w:rPr>
          <w:rFonts w:ascii="Segoe UI" w:hAnsi="Segoe UI" w:cs="Segoe UI"/>
          <w:sz w:val="28"/>
        </w:rPr>
        <w:t xml:space="preserve"> </w:t>
      </w:r>
      <w:r w:rsidR="00B65419" w:rsidRPr="00B65419">
        <w:rPr>
          <w:rFonts w:ascii="Segoe UI" w:hAnsi="Segoe UI" w:cs="Segoe UI" w:hint="eastAsia"/>
          <w:sz w:val="28"/>
        </w:rPr>
        <w:t xml:space="preserve">delivers </w:t>
      </w:r>
      <w:r w:rsidR="00190D22">
        <w:rPr>
          <w:rFonts w:ascii="Segoe UI" w:hAnsi="Segoe UI" w:cs="Segoe UI"/>
          <w:sz w:val="28"/>
        </w:rPr>
        <w:t>5</w:t>
      </w:r>
      <w:r w:rsidR="00B65419" w:rsidRPr="00B65419">
        <w:rPr>
          <w:rFonts w:ascii="Segoe UI" w:hAnsi="Segoe UI" w:cs="Segoe UI" w:hint="eastAsia"/>
          <w:sz w:val="28"/>
        </w:rPr>
        <w:t xml:space="preserve"> (10M/100M/1G) RJ45 ports and </w:t>
      </w:r>
      <w:r w:rsidR="00190D22">
        <w:rPr>
          <w:rFonts w:ascii="Segoe UI" w:hAnsi="Segoe UI" w:cs="Segoe UI"/>
          <w:sz w:val="28"/>
        </w:rPr>
        <w:t>1</w:t>
      </w:r>
      <w:r w:rsidR="00B65419" w:rsidRPr="00B65419">
        <w:rPr>
          <w:rFonts w:ascii="Segoe UI" w:hAnsi="Segoe UI" w:cs="Segoe UI" w:hint="eastAsia"/>
          <w:sz w:val="28"/>
        </w:rPr>
        <w:t xml:space="preserve"> GbE SFP ports</w:t>
      </w:r>
      <w:r w:rsidR="0028587C">
        <w:rPr>
          <w:rFonts w:ascii="Segoe UI" w:hAnsi="Segoe UI" w:cs="Segoe UI" w:hint="eastAsia"/>
          <w:sz w:val="28"/>
        </w:rPr>
        <w:t xml:space="preserve"> and</w:t>
      </w:r>
      <w:r w:rsidR="00B65419" w:rsidRPr="00B65419">
        <w:rPr>
          <w:rFonts w:ascii="Segoe UI" w:hAnsi="Segoe UI" w:cs="Segoe UI"/>
          <w:sz w:val="28"/>
        </w:rPr>
        <w:t xml:space="preserve"> provides high HW performance and environment flexibility for SMBs and Enterprises. </w:t>
      </w:r>
    </w:p>
    <w:p w:rsidR="003244B6" w:rsidRPr="00906AEE" w:rsidRDefault="00460610" w:rsidP="003244B6">
      <w:pPr>
        <w:pStyle w:val="Default"/>
        <w:ind w:rightChars="-16" w:right="-35"/>
        <w:rPr>
          <w:rFonts w:ascii="Segoe UI" w:hAnsi="Segoe UI" w:cs="Segoe UI"/>
          <w:sz w:val="28"/>
        </w:rPr>
      </w:pPr>
      <w:r w:rsidRPr="00B65419">
        <w:rPr>
          <w:rFonts w:ascii="Segoe UI" w:hAnsi="Segoe UI" w:cs="Segoe UI"/>
          <w:sz w:val="28"/>
        </w:rPr>
        <w:t xml:space="preserve">The embedded Device Managed System (DMS) features provides users with the benefits of easy-to-use/configure/install/troubleshoot in the video surveillance, wireless access, </w:t>
      </w:r>
      <w:r w:rsidRPr="00B65419">
        <w:rPr>
          <w:rFonts w:ascii="Segoe UI" w:hAnsi="Segoe UI" w:cs="Segoe UI" w:hint="eastAsia"/>
          <w:sz w:val="28"/>
        </w:rPr>
        <w:t xml:space="preserve">and other </w:t>
      </w:r>
      <w:r w:rsidRPr="00B65419">
        <w:rPr>
          <w:rFonts w:ascii="Segoe UI" w:hAnsi="Segoe UI" w:cs="Segoe UI"/>
          <w:sz w:val="28"/>
        </w:rPr>
        <w:t>SMBs and Enter</w:t>
      </w:r>
      <w:r w:rsidRPr="00B560F8">
        <w:rPr>
          <w:rFonts w:ascii="Segoe UI" w:hAnsi="Segoe UI" w:cs="Segoe UI"/>
          <w:color w:val="auto"/>
          <w:sz w:val="28"/>
        </w:rPr>
        <w:t>prises</w:t>
      </w:r>
      <w:r>
        <w:rPr>
          <w:rFonts w:ascii="Segoe UI" w:hAnsi="Segoe UI" w:cs="Segoe UI" w:hint="eastAsia"/>
          <w:sz w:val="28"/>
        </w:rPr>
        <w:t xml:space="preserve"> applications</w:t>
      </w:r>
      <w:r w:rsidRPr="005A211D">
        <w:rPr>
          <w:rFonts w:ascii="Segoe UI" w:hAnsi="Segoe UI" w:cs="Segoe UI"/>
          <w:sz w:val="28"/>
        </w:rPr>
        <w:t>.</w:t>
      </w:r>
      <w:r>
        <w:rPr>
          <w:rFonts w:ascii="Segoe UI" w:hAnsi="Segoe UI" w:cs="Segoe UI"/>
          <w:sz w:val="28"/>
        </w:rPr>
        <w:t xml:space="preserve"> </w:t>
      </w:r>
      <w:r w:rsidR="001F3021">
        <w:rPr>
          <w:rFonts w:ascii="Segoe UI" w:hAnsi="Segoe UI" w:cs="Segoe UI"/>
          <w:color w:val="auto"/>
          <w:sz w:val="28"/>
        </w:rPr>
        <w:t>GS-1506</w:t>
      </w:r>
      <w:r w:rsidR="00B65419">
        <w:rPr>
          <w:rFonts w:ascii="Segoe UI" w:hAnsi="Segoe UI" w:cs="Segoe UI" w:hint="eastAsia"/>
          <w:color w:val="auto"/>
          <w:sz w:val="28"/>
        </w:rPr>
        <w:t xml:space="preserve"> is</w:t>
      </w:r>
      <w:r w:rsidR="003244B6" w:rsidRPr="005A211D">
        <w:rPr>
          <w:rFonts w:ascii="Segoe UI" w:hAnsi="Segoe UI" w:cs="Segoe UI"/>
          <w:sz w:val="28"/>
        </w:rPr>
        <w:t xml:space="preserve"> ideal to deliver management simplicity, better user experience, and lowest to</w:t>
      </w:r>
      <w:r w:rsidR="003244B6">
        <w:rPr>
          <w:rFonts w:ascii="Segoe UI" w:hAnsi="Segoe UI" w:cs="Segoe UI"/>
          <w:sz w:val="28"/>
        </w:rPr>
        <w:t>tal cost of ownership.</w:t>
      </w:r>
    </w:p>
    <w:p w:rsidR="00190D22" w:rsidRPr="003244B6" w:rsidRDefault="00190D22" w:rsidP="005836C4">
      <w:pPr>
        <w:pStyle w:val="Default"/>
        <w:ind w:rightChars="-16" w:right="-35"/>
        <w:rPr>
          <w:rFonts w:ascii="Segoe UI" w:hAnsi="Segoe UI" w:cs="Segoe UI"/>
          <w:color w:val="auto"/>
          <w:sz w:val="28"/>
        </w:rPr>
      </w:pPr>
    </w:p>
    <w:p w:rsidR="00F57DA6" w:rsidRPr="00EA186C" w:rsidRDefault="00F57DA6" w:rsidP="005457EA">
      <w:pPr>
        <w:pStyle w:val="af8"/>
        <w:pBdr>
          <w:bottom w:val="single" w:sz="8" w:space="4" w:color="auto"/>
        </w:pBdr>
        <w:spacing w:line="240" w:lineRule="auto"/>
        <w:ind w:left="0" w:right="-36"/>
        <w:jc w:val="center"/>
        <w:rPr>
          <w:rStyle w:val="afb"/>
          <w:rFonts w:ascii="Segoe UI" w:hAnsi="Segoe UI" w:cs="Segoe UI"/>
          <w:color w:val="5A6E8C"/>
          <w:sz w:val="44"/>
          <w:szCs w:val="44"/>
        </w:rPr>
      </w:pPr>
      <w:r w:rsidRPr="00EA186C">
        <w:rPr>
          <w:rStyle w:val="afb"/>
          <w:rFonts w:ascii="Segoe UI" w:hAnsi="Segoe UI" w:cs="Segoe UI"/>
          <w:color w:val="5A6E8C"/>
          <w:sz w:val="44"/>
          <w:szCs w:val="44"/>
        </w:rPr>
        <w:lastRenderedPageBreak/>
        <w:t>Key Features</w:t>
      </w:r>
    </w:p>
    <w:p w:rsidR="00674D12" w:rsidRDefault="00674D12" w:rsidP="00674D12">
      <w:pPr>
        <w:pStyle w:val="Default"/>
        <w:numPr>
          <w:ilvl w:val="0"/>
          <w:numId w:val="46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A06514">
        <w:rPr>
          <w:rFonts w:ascii="Segoe UI" w:hAnsi="Segoe UI" w:cs="Segoe UI"/>
          <w:color w:val="auto"/>
          <w:sz w:val="28"/>
        </w:rPr>
        <w:t>Web Smart</w:t>
      </w:r>
      <w:r w:rsidR="0091723D">
        <w:rPr>
          <w:rFonts w:ascii="Segoe UI" w:hAnsi="Segoe UI" w:cs="Segoe UI" w:hint="eastAsia"/>
          <w:color w:val="auto"/>
          <w:sz w:val="28"/>
        </w:rPr>
        <w:t>+</w:t>
      </w:r>
      <w:r w:rsidRPr="00A06514">
        <w:rPr>
          <w:rFonts w:ascii="Segoe UI" w:hAnsi="Segoe UI" w:cs="Segoe UI" w:hint="eastAsia"/>
          <w:color w:val="auto"/>
          <w:sz w:val="28"/>
        </w:rPr>
        <w:t xml:space="preserve"> </w:t>
      </w:r>
      <w:r w:rsidRPr="00A06514">
        <w:rPr>
          <w:rFonts w:ascii="Segoe UI" w:hAnsi="Segoe UI" w:cs="Segoe UI"/>
          <w:color w:val="auto"/>
          <w:sz w:val="28"/>
        </w:rPr>
        <w:t>features provide easier manageability, basic security and QoS</w:t>
      </w:r>
      <w:r w:rsidRPr="00EA186C">
        <w:rPr>
          <w:rFonts w:ascii="Segoe UI" w:hAnsi="Segoe UI" w:cs="Segoe UI"/>
          <w:color w:val="auto"/>
          <w:sz w:val="28"/>
        </w:rPr>
        <w:t xml:space="preserve"> </w:t>
      </w:r>
    </w:p>
    <w:p w:rsidR="00460610" w:rsidRPr="00460610" w:rsidRDefault="00460610" w:rsidP="00460610">
      <w:pPr>
        <w:pStyle w:val="Default"/>
        <w:numPr>
          <w:ilvl w:val="0"/>
          <w:numId w:val="46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EA186C">
        <w:rPr>
          <w:rFonts w:ascii="Segoe UI" w:hAnsi="Segoe UI" w:cs="Segoe UI"/>
          <w:color w:val="auto"/>
          <w:sz w:val="28"/>
        </w:rPr>
        <w:t>Built in Device Management System (DMS)</w:t>
      </w:r>
    </w:p>
    <w:p w:rsidR="005457EA" w:rsidRPr="005457EA" w:rsidRDefault="005457EA" w:rsidP="005457EA">
      <w:pPr>
        <w:pStyle w:val="Default"/>
        <w:numPr>
          <w:ilvl w:val="0"/>
          <w:numId w:val="46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5457EA">
        <w:rPr>
          <w:rFonts w:ascii="Segoe UI" w:hAnsi="Segoe UI" w:cs="Segoe UI"/>
          <w:color w:val="auto"/>
          <w:sz w:val="28"/>
        </w:rPr>
        <w:t>DHCP Server</w:t>
      </w:r>
    </w:p>
    <w:p w:rsidR="00674D12" w:rsidRPr="00EA186C" w:rsidRDefault="00674D12" w:rsidP="00674D12">
      <w:pPr>
        <w:pStyle w:val="Default"/>
        <w:numPr>
          <w:ilvl w:val="0"/>
          <w:numId w:val="46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EA186C">
        <w:rPr>
          <w:rFonts w:ascii="Segoe UI" w:hAnsi="Segoe UI" w:cs="Segoe UI"/>
          <w:color w:val="auto"/>
          <w:sz w:val="28"/>
        </w:rPr>
        <w:t>IEEE 802.3az EEE Energy Efficient Ethernet standar</w:t>
      </w:r>
      <w:r>
        <w:rPr>
          <w:rFonts w:ascii="Segoe UI" w:hAnsi="Segoe UI" w:cs="Segoe UI"/>
          <w:color w:val="auto"/>
          <w:sz w:val="28"/>
        </w:rPr>
        <w:t>d for green Ethernet</w:t>
      </w:r>
    </w:p>
    <w:p w:rsidR="00C71A82" w:rsidRDefault="00C71A82" w:rsidP="00EA186C">
      <w:pPr>
        <w:pStyle w:val="af8"/>
        <w:pBdr>
          <w:bottom w:val="single" w:sz="8" w:space="4" w:color="auto"/>
        </w:pBdr>
        <w:spacing w:line="240" w:lineRule="auto"/>
        <w:ind w:left="0" w:right="-36" w:firstLineChars="50" w:firstLine="220"/>
        <w:jc w:val="center"/>
        <w:rPr>
          <w:rStyle w:val="afb"/>
          <w:rFonts w:ascii="Segoe UI" w:hAnsi="Segoe UI" w:cs="Segoe UI"/>
          <w:color w:val="5A6E8C"/>
          <w:sz w:val="44"/>
          <w:szCs w:val="44"/>
          <w:lang w:eastAsia="zh-TW"/>
        </w:rPr>
      </w:pPr>
    </w:p>
    <w:p w:rsidR="00F57DA6" w:rsidRPr="00EA186C" w:rsidRDefault="00F57DA6" w:rsidP="00EA186C">
      <w:pPr>
        <w:pStyle w:val="af8"/>
        <w:pBdr>
          <w:bottom w:val="single" w:sz="8" w:space="4" w:color="auto"/>
        </w:pBdr>
        <w:spacing w:line="240" w:lineRule="auto"/>
        <w:ind w:left="0" w:right="-36" w:firstLineChars="50" w:firstLine="220"/>
        <w:jc w:val="center"/>
        <w:rPr>
          <w:rStyle w:val="afb"/>
          <w:rFonts w:ascii="Segoe UI" w:hAnsi="Segoe UI" w:cs="Segoe UI"/>
          <w:color w:val="5A6E8C"/>
          <w:sz w:val="44"/>
          <w:szCs w:val="44"/>
        </w:rPr>
      </w:pPr>
      <w:r w:rsidRPr="00EA186C">
        <w:rPr>
          <w:rStyle w:val="afb"/>
          <w:rFonts w:ascii="Segoe UI" w:hAnsi="Segoe UI" w:cs="Segoe UI"/>
          <w:color w:val="5A6E8C"/>
          <w:sz w:val="44"/>
          <w:szCs w:val="44"/>
        </w:rPr>
        <w:t xml:space="preserve">Benefits </w:t>
      </w:r>
    </w:p>
    <w:p w:rsidR="00460610" w:rsidRDefault="00460610" w:rsidP="00460610">
      <w:pPr>
        <w:pStyle w:val="Default"/>
        <w:numPr>
          <w:ilvl w:val="0"/>
          <w:numId w:val="47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>
        <w:rPr>
          <w:rFonts w:ascii="Segoe UI" w:hAnsi="Segoe UI" w:cs="Segoe UI"/>
          <w:color w:val="auto"/>
          <w:sz w:val="28"/>
        </w:rPr>
        <w:t>Cost-effective Ethernet Switch for Enterprise-class</w:t>
      </w:r>
    </w:p>
    <w:p w:rsidR="00460610" w:rsidRDefault="00460610" w:rsidP="00460610">
      <w:pPr>
        <w:pStyle w:val="Default"/>
        <w:snapToGrid w:val="0"/>
        <w:spacing w:beforeLines="50" w:before="120" w:after="120" w:line="240" w:lineRule="auto"/>
        <w:ind w:left="480" w:rightChars="47" w:right="103" w:hangingChars="200" w:hanging="480"/>
        <w:rPr>
          <w:rFonts w:ascii="Segoe UI" w:eastAsia="SimSun" w:hAnsi="Segoe UI" w:cs="Segoe UI"/>
          <w:color w:val="auto"/>
          <w:lang w:eastAsia="zh-CN"/>
        </w:rPr>
      </w:pPr>
      <w:r>
        <w:rPr>
          <w:rFonts w:ascii="Segoe UI" w:hAnsi="Segoe UI" w:cs="Segoe UI" w:hint="eastAsia"/>
          <w:color w:val="auto"/>
        </w:rPr>
        <w:t xml:space="preserve">    </w:t>
      </w:r>
      <w:r>
        <w:rPr>
          <w:rFonts w:ascii="Segoe UI" w:eastAsia="SimSun" w:hAnsi="Segoe UI" w:cs="Segoe UI"/>
          <w:color w:val="auto"/>
          <w:lang w:eastAsia="zh-CN"/>
        </w:rPr>
        <w:t>The switch delivers advanced functionality in Web Smart</w:t>
      </w:r>
      <w:r>
        <w:rPr>
          <w:rFonts w:ascii="Segoe UI" w:hAnsi="Segoe UI" w:cs="Segoe UI" w:hint="eastAsia"/>
          <w:color w:val="auto"/>
        </w:rPr>
        <w:t>+</w:t>
      </w:r>
      <w:r>
        <w:rPr>
          <w:rFonts w:ascii="Segoe UI" w:eastAsia="SimSun" w:hAnsi="Segoe UI" w:cs="Segoe UI"/>
          <w:color w:val="auto"/>
          <w:lang w:eastAsia="zh-CN"/>
        </w:rPr>
        <w:t xml:space="preserve"> managed switch including </w:t>
      </w:r>
      <w:r w:rsidRPr="003555C6">
        <w:rPr>
          <w:rFonts w:ascii="Segoe UI" w:eastAsia="SimSun" w:hAnsi="Segoe UI" w:cs="Segoe UI"/>
          <w:lang w:eastAsia="zh-CN"/>
        </w:rPr>
        <w:t xml:space="preserve">DHCP </w:t>
      </w:r>
      <w:r w:rsidRPr="003555C6">
        <w:rPr>
          <w:rFonts w:ascii="Segoe UI" w:hAnsi="Segoe UI" w:cs="Segoe UI" w:hint="eastAsia"/>
        </w:rPr>
        <w:t>client</w:t>
      </w:r>
      <w:r w:rsidRPr="003555C6">
        <w:rPr>
          <w:rFonts w:ascii="Segoe UI" w:eastAsia="SimSun" w:hAnsi="Segoe UI" w:cs="Segoe UI"/>
          <w:lang w:eastAsia="zh-CN"/>
        </w:rPr>
        <w:t xml:space="preserve">, </w:t>
      </w:r>
      <w:r w:rsidRPr="003555C6">
        <w:rPr>
          <w:rFonts w:ascii="Segoe UI" w:hAnsi="Segoe UI" w:cs="Segoe UI" w:hint="eastAsia"/>
        </w:rPr>
        <w:t>IG</w:t>
      </w:r>
      <w:r>
        <w:rPr>
          <w:rFonts w:ascii="Segoe UI" w:hAnsi="Segoe UI" w:cs="Segoe UI" w:hint="eastAsia"/>
          <w:color w:val="auto"/>
        </w:rPr>
        <w:t xml:space="preserve">MP, </w:t>
      </w:r>
      <w:r>
        <w:rPr>
          <w:rFonts w:ascii="Segoe UI" w:eastAsia="SimSun" w:hAnsi="Segoe UI" w:cs="Segoe UI"/>
          <w:color w:val="auto"/>
          <w:lang w:eastAsia="zh-CN"/>
        </w:rPr>
        <w:t>LLDP, etc. It also has basic security features such as IEEE 802.1x to protect your network from unauthorized access.</w:t>
      </w:r>
    </w:p>
    <w:p w:rsidR="00460610" w:rsidRDefault="00460610" w:rsidP="00460610">
      <w:pPr>
        <w:pStyle w:val="Default"/>
        <w:snapToGrid w:val="0"/>
        <w:spacing w:beforeLines="50" w:before="120" w:after="120" w:line="240" w:lineRule="auto"/>
        <w:ind w:leftChars="193" w:left="425" w:rightChars="47" w:right="103"/>
        <w:rPr>
          <w:rFonts w:ascii="Segoe UI" w:eastAsia="SimSun" w:hAnsi="Segoe UI" w:cs="Segoe UI"/>
          <w:color w:val="auto"/>
          <w:lang w:eastAsia="zh-CN"/>
        </w:rPr>
      </w:pPr>
      <w:r>
        <w:rPr>
          <w:rFonts w:ascii="Segoe UI" w:eastAsia="SimSun" w:hAnsi="Segoe UI" w:cs="Segoe UI"/>
          <w:color w:val="auto"/>
          <w:lang w:eastAsia="zh-CN"/>
        </w:rPr>
        <w:t>It helps users to build on the market-leading price/performance with Web Smart</w:t>
      </w:r>
      <w:r>
        <w:rPr>
          <w:rFonts w:ascii="Segoe UI" w:hAnsi="Segoe UI" w:cs="Segoe UI" w:hint="eastAsia"/>
          <w:color w:val="auto"/>
        </w:rPr>
        <w:t xml:space="preserve">+ </w:t>
      </w:r>
      <w:r>
        <w:rPr>
          <w:rFonts w:ascii="Segoe UI" w:eastAsia="SimSun" w:hAnsi="Segoe UI" w:cs="Segoe UI"/>
          <w:color w:val="auto"/>
          <w:lang w:eastAsia="zh-CN"/>
        </w:rPr>
        <w:t>managed GbE switch, and provide ease of use for enterprise and SMB deployments.</w:t>
      </w:r>
    </w:p>
    <w:p w:rsidR="00460610" w:rsidRPr="0067201F" w:rsidRDefault="00460610" w:rsidP="00460610">
      <w:pPr>
        <w:pStyle w:val="Default"/>
        <w:snapToGrid w:val="0"/>
        <w:spacing w:after="100" w:afterAutospacing="1" w:line="240" w:lineRule="auto"/>
        <w:ind w:left="425" w:rightChars="47" w:right="103"/>
        <w:jc w:val="both"/>
        <w:rPr>
          <w:rFonts w:ascii="Segoe UI" w:hAnsi="Segoe UI" w:cs="Segoe UI"/>
          <w:color w:val="auto"/>
          <w:sz w:val="8"/>
        </w:rPr>
      </w:pPr>
    </w:p>
    <w:p w:rsidR="00460610" w:rsidRDefault="00460610" w:rsidP="00460610">
      <w:pPr>
        <w:pStyle w:val="Default"/>
        <w:numPr>
          <w:ilvl w:val="0"/>
          <w:numId w:val="47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>
        <w:rPr>
          <w:rFonts w:ascii="Segoe UI" w:hAnsi="Segoe UI" w:cs="Segoe UI"/>
          <w:color w:val="auto"/>
          <w:sz w:val="28"/>
        </w:rPr>
        <w:t>Easy to Install, Configure and Troubleshoot by Device Management System</w:t>
      </w:r>
    </w:p>
    <w:p w:rsidR="00460610" w:rsidRDefault="00460610" w:rsidP="00460610">
      <w:pPr>
        <w:pStyle w:val="Default"/>
        <w:snapToGrid w:val="0"/>
        <w:spacing w:beforeLines="50" w:before="120" w:after="120" w:line="240" w:lineRule="auto"/>
        <w:ind w:leftChars="193" w:left="425" w:rightChars="47" w:right="103"/>
        <w:rPr>
          <w:rFonts w:ascii="Segoe UI" w:eastAsia="SimSun" w:hAnsi="Segoe UI" w:cs="Segoe UI"/>
          <w:color w:val="auto"/>
          <w:lang w:eastAsia="zh-CN"/>
        </w:rPr>
      </w:pPr>
      <w:r>
        <w:rPr>
          <w:rFonts w:ascii="Segoe UI" w:eastAsia="SimSun" w:hAnsi="Segoe UI" w:cs="Segoe UI"/>
          <w:color w:val="auto"/>
          <w:lang w:eastAsia="zh-CN"/>
        </w:rPr>
        <w:t xml:space="preserve">The DMS provides embedded functions to facilitate devices management at anytime and anywhere. Its user-friendly interface helps users to manage devices intuitively. </w:t>
      </w:r>
    </w:p>
    <w:p w:rsidR="00460610" w:rsidRDefault="00460610" w:rsidP="00460610">
      <w:pPr>
        <w:pStyle w:val="Default"/>
        <w:snapToGrid w:val="0"/>
        <w:spacing w:beforeLines="50" w:before="120" w:after="120" w:line="240" w:lineRule="auto"/>
        <w:ind w:leftChars="193" w:left="425" w:rightChars="47" w:right="103"/>
        <w:rPr>
          <w:rFonts w:ascii="Segoe UI" w:eastAsia="SimSun" w:hAnsi="Segoe UI" w:cs="Segoe UI"/>
          <w:color w:val="auto"/>
          <w:lang w:eastAsia="zh-CN"/>
        </w:rPr>
      </w:pPr>
      <w:r>
        <w:rPr>
          <w:rFonts w:ascii="Segoe UI" w:eastAsia="SimSun" w:hAnsi="Segoe UI" w:cs="Segoe UI"/>
          <w:color w:val="auto"/>
          <w:lang w:eastAsia="zh-CN"/>
        </w:rPr>
        <w:t xml:space="preserve">It supports various IP device types (e.g. </w:t>
      </w:r>
      <w:r>
        <w:rPr>
          <w:rFonts w:ascii="Segoe UI" w:hAnsi="Segoe UI" w:cs="Segoe UI" w:hint="eastAsia"/>
          <w:color w:val="auto"/>
        </w:rPr>
        <w:t xml:space="preserve">PC, </w:t>
      </w:r>
      <w:r>
        <w:rPr>
          <w:rFonts w:ascii="Segoe UI" w:eastAsia="SimSun" w:hAnsi="Segoe UI" w:cs="Segoe UI"/>
          <w:color w:val="auto"/>
          <w:lang w:eastAsia="zh-CN"/>
        </w:rPr>
        <w:t>IP-phone, IP-camera, WiFi-AP) for end</w:t>
      </w:r>
      <w:r>
        <w:rPr>
          <w:rFonts w:ascii="Segoe UI" w:hAnsi="Segoe UI" w:cs="Segoe UI"/>
          <w:color w:val="auto"/>
        </w:rPr>
        <w:t xml:space="preserve"> </w:t>
      </w:r>
      <w:r>
        <w:rPr>
          <w:rFonts w:ascii="Segoe UI" w:eastAsia="SimSun" w:hAnsi="Segoe UI" w:cs="Segoe UI"/>
          <w:color w:val="auto"/>
          <w:lang w:eastAsia="zh-CN"/>
        </w:rPr>
        <w:t xml:space="preserve">users to enhance manageability and save time/cost </w:t>
      </w:r>
      <w:r>
        <w:rPr>
          <w:rFonts w:ascii="Segoe UI" w:hAnsi="Segoe UI" w:cs="Segoe UI"/>
          <w:color w:val="auto"/>
        </w:rPr>
        <w:t>during installation/maintenance stages.</w:t>
      </w:r>
    </w:p>
    <w:p w:rsidR="00460610" w:rsidRDefault="00460610" w:rsidP="00460610">
      <w:pPr>
        <w:pStyle w:val="Default"/>
        <w:snapToGrid w:val="0"/>
        <w:spacing w:after="100" w:afterAutospacing="1" w:line="240" w:lineRule="auto"/>
        <w:ind w:left="425" w:rightChars="47" w:right="103"/>
        <w:jc w:val="both"/>
        <w:rPr>
          <w:rFonts w:ascii="Segoe UI" w:hAnsi="Segoe UI" w:cs="Segoe UI"/>
          <w:color w:val="auto"/>
          <w:sz w:val="8"/>
        </w:rPr>
      </w:pPr>
    </w:p>
    <w:p w:rsidR="00460610" w:rsidRPr="00685A2E" w:rsidRDefault="00460610" w:rsidP="00460610">
      <w:pPr>
        <w:pStyle w:val="Default"/>
        <w:numPr>
          <w:ilvl w:val="0"/>
          <w:numId w:val="47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85A2E">
        <w:rPr>
          <w:rFonts w:ascii="Segoe UI" w:hAnsi="Segoe UI" w:cs="Segoe UI"/>
          <w:color w:val="auto"/>
          <w:sz w:val="28"/>
        </w:rPr>
        <w:t>Lowing Total Cost of Ownership (TCO) with Energy-efficient Design</w:t>
      </w:r>
    </w:p>
    <w:p w:rsidR="00460610" w:rsidRDefault="00460610" w:rsidP="00460610">
      <w:pPr>
        <w:pStyle w:val="Default"/>
        <w:snapToGrid w:val="0"/>
        <w:spacing w:beforeLines="50" w:before="120" w:after="120" w:line="240" w:lineRule="auto"/>
        <w:ind w:leftChars="193" w:left="425" w:rightChars="47" w:right="103"/>
        <w:rPr>
          <w:rFonts w:ascii="Segoe UI" w:hAnsi="Segoe UI" w:cs="Segoe UI"/>
          <w:color w:val="auto"/>
        </w:rPr>
      </w:pPr>
      <w:r w:rsidRPr="00685A2E">
        <w:rPr>
          <w:rFonts w:ascii="Segoe UI" w:eastAsia="SimSun" w:hAnsi="Segoe UI" w:cs="Segoe UI"/>
          <w:color w:val="auto"/>
          <w:lang w:eastAsia="zh-CN"/>
        </w:rPr>
        <w:t>The switch is designed to help companies to save power needs and reduce TCO by Energy Efficient Ethernet (IEEE 802.3az). It can be used for customers to build a green Ethernet networking environment.</w:t>
      </w:r>
    </w:p>
    <w:p w:rsidR="00B65419" w:rsidRPr="00460610" w:rsidRDefault="00B65419" w:rsidP="003244B6">
      <w:pPr>
        <w:pStyle w:val="Default"/>
        <w:snapToGrid w:val="0"/>
        <w:spacing w:beforeLines="50" w:before="120" w:after="120" w:line="240" w:lineRule="auto"/>
        <w:ind w:leftChars="193" w:left="425" w:rightChars="47" w:right="103"/>
        <w:rPr>
          <w:rFonts w:ascii="Segoe UI" w:hAnsi="Segoe UI" w:cs="Segoe UI"/>
          <w:color w:val="auto"/>
        </w:rPr>
      </w:pPr>
    </w:p>
    <w:p w:rsidR="0028587C" w:rsidRDefault="0028587C" w:rsidP="003244B6">
      <w:pPr>
        <w:pStyle w:val="Default"/>
        <w:snapToGrid w:val="0"/>
        <w:spacing w:beforeLines="50" w:before="120" w:after="120" w:line="240" w:lineRule="auto"/>
        <w:ind w:leftChars="193" w:left="425" w:rightChars="47" w:right="103"/>
        <w:rPr>
          <w:rFonts w:ascii="Segoe UI" w:hAnsi="Segoe UI" w:cs="Segoe UI"/>
          <w:color w:val="auto"/>
        </w:rPr>
      </w:pPr>
    </w:p>
    <w:p w:rsidR="00B65419" w:rsidRPr="00B65419" w:rsidRDefault="00B65419" w:rsidP="00460610">
      <w:pPr>
        <w:pStyle w:val="Default"/>
        <w:snapToGrid w:val="0"/>
        <w:spacing w:beforeLines="50" w:before="120" w:after="120" w:line="240" w:lineRule="auto"/>
        <w:ind w:rightChars="47" w:right="103"/>
        <w:rPr>
          <w:rFonts w:ascii="Segoe UI" w:hAnsi="Segoe UI" w:cs="Segoe UI"/>
          <w:color w:val="auto"/>
        </w:rPr>
      </w:pPr>
    </w:p>
    <w:p w:rsidR="00674D12" w:rsidRPr="003244B6" w:rsidRDefault="00674D12" w:rsidP="00674D12">
      <w:pPr>
        <w:pStyle w:val="Default"/>
        <w:snapToGrid w:val="0"/>
        <w:spacing w:after="100" w:afterAutospacing="1" w:line="240" w:lineRule="auto"/>
        <w:ind w:left="425" w:rightChars="47" w:right="103"/>
        <w:jc w:val="both"/>
        <w:rPr>
          <w:rFonts w:ascii="Segoe UI" w:hAnsi="Segoe UI" w:cs="Segoe UI"/>
          <w:color w:val="auto"/>
          <w:sz w:val="8"/>
        </w:rPr>
      </w:pPr>
    </w:p>
    <w:p w:rsidR="00BF3E85" w:rsidRPr="00B017A8" w:rsidRDefault="00F57DA6" w:rsidP="00A6120F">
      <w:pPr>
        <w:pStyle w:val="af8"/>
        <w:pBdr>
          <w:bottom w:val="single" w:sz="8" w:space="4" w:color="auto"/>
        </w:pBdr>
        <w:spacing w:line="240" w:lineRule="auto"/>
        <w:ind w:left="0" w:right="-36" w:firstLineChars="50" w:firstLine="220"/>
        <w:jc w:val="center"/>
        <w:rPr>
          <w:rStyle w:val="afb"/>
          <w:rFonts w:ascii="Segoe UI" w:hAnsi="Segoe UI" w:cs="Segoe UI"/>
          <w:color w:val="5A6E8C"/>
          <w:sz w:val="44"/>
          <w:szCs w:val="44"/>
          <w:lang w:eastAsia="zh-TW"/>
        </w:rPr>
      </w:pPr>
      <w:r w:rsidRPr="00B017A8">
        <w:rPr>
          <w:rStyle w:val="afb"/>
          <w:rFonts w:ascii="Segoe UI" w:hAnsi="Segoe UI" w:cs="Segoe UI"/>
          <w:color w:val="5A6E8C"/>
          <w:sz w:val="44"/>
          <w:szCs w:val="44"/>
        </w:rPr>
        <w:lastRenderedPageBreak/>
        <w:t>Specifications</w:t>
      </w:r>
    </w:p>
    <w:p w:rsidR="00FE68C6" w:rsidRPr="00B65419" w:rsidRDefault="00F57DA6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B65419">
        <w:rPr>
          <w:rFonts w:ascii="Segoe UI" w:hAnsi="Segoe UI" w:cs="Segoe UI"/>
          <w:sz w:val="28"/>
          <w:szCs w:val="28"/>
        </w:rPr>
        <w:t>Port Configuration</w:t>
      </w:r>
    </w:p>
    <w:tbl>
      <w:tblPr>
        <w:tblW w:w="5000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2521"/>
        <w:gridCol w:w="2520"/>
        <w:gridCol w:w="2581"/>
        <w:gridCol w:w="2538"/>
      </w:tblGrid>
      <w:tr w:rsidR="00B65419" w:rsidRPr="003C5D1F" w:rsidTr="00B65419">
        <w:trPr>
          <w:trHeight w:val="326"/>
        </w:trPr>
        <w:tc>
          <w:tcPr>
            <w:tcW w:w="1241" w:type="pct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</w:tcPr>
          <w:p w:rsidR="00B65419" w:rsidRPr="003C5D1F" w:rsidRDefault="00B65419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Total Ports</w:t>
            </w:r>
          </w:p>
        </w:tc>
        <w:tc>
          <w:tcPr>
            <w:tcW w:w="1240" w:type="pct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Pr="003C5D1F" w:rsidRDefault="00B65419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RJ45 </w:t>
            </w:r>
            <w:r w:rsidRPr="005836C4">
              <w:rPr>
                <w:rFonts w:ascii="Segoe UI" w:hAnsi="Segoe UI" w:cs="Segoe UI"/>
                <w:color w:val="FFFFFF"/>
                <w:sz w:val="20"/>
              </w:rPr>
              <w:t>(10M/100M/1G)</w:t>
            </w:r>
          </w:p>
        </w:tc>
        <w:tc>
          <w:tcPr>
            <w:tcW w:w="1270" w:type="pct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Pr="003C5D1F" w:rsidRDefault="00B65419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Uplinks</w:t>
            </w:r>
            <w:r>
              <w:rPr>
                <w:rFonts w:ascii="Segoe UI" w:hAnsi="Segoe UI" w:cs="Segoe UI" w:hint="eastAsia"/>
                <w:color w:val="FFFFFF"/>
              </w:rPr>
              <w:t xml:space="preserve"> </w:t>
            </w:r>
            <w:r w:rsidRPr="003C5D1F">
              <w:rPr>
                <w:rFonts w:ascii="Segoe UI" w:hAnsi="Segoe UI" w:cs="Segoe UI"/>
                <w:color w:val="FFFFFF"/>
              </w:rPr>
              <w:t xml:space="preserve">(100M/1G) </w:t>
            </w:r>
          </w:p>
        </w:tc>
        <w:tc>
          <w:tcPr>
            <w:tcW w:w="1249" w:type="pct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</w:tcPr>
          <w:p w:rsidR="00B65419" w:rsidRPr="003C5D1F" w:rsidRDefault="00B65419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Console</w:t>
            </w:r>
          </w:p>
        </w:tc>
      </w:tr>
      <w:tr w:rsidR="00B65419" w:rsidRPr="00E43031" w:rsidTr="00B65419">
        <w:trPr>
          <w:trHeight w:val="72"/>
        </w:trPr>
        <w:tc>
          <w:tcPr>
            <w:tcW w:w="1241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</w:tcPr>
          <w:p w:rsidR="00B65419" w:rsidRDefault="00190D22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1240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  <w:hideMark/>
          </w:tcPr>
          <w:p w:rsidR="00B65419" w:rsidRDefault="00190D22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1270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  <w:hideMark/>
          </w:tcPr>
          <w:p w:rsidR="00B65419" w:rsidRPr="007C549F" w:rsidRDefault="00190D22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1249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</w:tcPr>
          <w:p w:rsidR="00B65419" w:rsidRPr="007C549F" w:rsidRDefault="00B65419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7C549F">
              <w:rPr>
                <w:rFonts w:ascii="Segoe UI" w:hAnsi="Segoe UI" w:cs="Segoe UI"/>
                <w:color w:val="000000"/>
              </w:rPr>
              <w:t>--</w:t>
            </w:r>
          </w:p>
        </w:tc>
      </w:tr>
    </w:tbl>
    <w:p w:rsidR="00F82D52" w:rsidRDefault="00F82D52" w:rsidP="00F82D52">
      <w:pPr>
        <w:pStyle w:val="Default"/>
        <w:tabs>
          <w:tab w:val="left" w:pos="960"/>
        </w:tabs>
        <w:spacing w:after="0"/>
        <w:rPr>
          <w:rFonts w:ascii="Segoe UI" w:hAnsi="Segoe UI" w:cs="Segoe UI"/>
          <w:sz w:val="28"/>
          <w:szCs w:val="28"/>
        </w:rPr>
      </w:pPr>
    </w:p>
    <w:p w:rsidR="00F57DA6" w:rsidRPr="00B65419" w:rsidRDefault="00F57DA6" w:rsidP="00F82D52">
      <w:pPr>
        <w:pStyle w:val="Default"/>
        <w:tabs>
          <w:tab w:val="left" w:pos="960"/>
        </w:tabs>
        <w:spacing w:after="0"/>
        <w:rPr>
          <w:rFonts w:ascii="Segoe UI" w:hAnsi="Segoe UI" w:cs="Segoe UI"/>
          <w:sz w:val="28"/>
          <w:szCs w:val="28"/>
        </w:rPr>
      </w:pPr>
      <w:r w:rsidRPr="00B65419">
        <w:rPr>
          <w:rFonts w:ascii="Segoe UI" w:hAnsi="Segoe UI" w:cs="Segoe UI"/>
          <w:sz w:val="28"/>
          <w:szCs w:val="28"/>
        </w:rPr>
        <w:t>Hardware Performance</w:t>
      </w:r>
    </w:p>
    <w:tbl>
      <w:tblPr>
        <w:tblW w:w="5000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2542"/>
        <w:gridCol w:w="2542"/>
        <w:gridCol w:w="2543"/>
        <w:gridCol w:w="2543"/>
      </w:tblGrid>
      <w:tr w:rsidR="00B65419" w:rsidRPr="003C5D1F" w:rsidTr="00B65419">
        <w:trPr>
          <w:trHeight w:val="265"/>
        </w:trPr>
        <w:tc>
          <w:tcPr>
            <w:tcW w:w="1250" w:type="pct"/>
            <w:tcBorders>
              <w:top w:val="nil"/>
              <w:left w:val="nil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</w:tcPr>
          <w:p w:rsidR="00B65419" w:rsidRPr="003C5D1F" w:rsidRDefault="00B65419" w:rsidP="006C2AAA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Forwarding Capacity </w:t>
            </w:r>
            <w:r>
              <w:rPr>
                <w:rFonts w:ascii="Segoe UI" w:hAnsi="Segoe UI" w:cs="Segoe UI"/>
                <w:color w:val="FFFFFF"/>
              </w:rPr>
              <w:t>(Mpps)</w:t>
            </w:r>
          </w:p>
        </w:tc>
        <w:tc>
          <w:tcPr>
            <w:tcW w:w="1250" w:type="pct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Default="00B65419" w:rsidP="006C2AAA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Switching </w:t>
            </w:r>
          </w:p>
          <w:p w:rsidR="00B65419" w:rsidRPr="003C5D1F" w:rsidRDefault="00B65419" w:rsidP="006C2AAA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Capacity </w:t>
            </w:r>
            <w:r>
              <w:rPr>
                <w:rFonts w:ascii="Segoe UI" w:hAnsi="Segoe UI" w:cs="Segoe UI"/>
                <w:color w:val="FFFFFF"/>
              </w:rPr>
              <w:t>(Gbps)</w:t>
            </w:r>
          </w:p>
        </w:tc>
        <w:tc>
          <w:tcPr>
            <w:tcW w:w="1250" w:type="pct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Mac Table</w:t>
            </w:r>
          </w:p>
          <w:p w:rsidR="00B65419" w:rsidRPr="003C5D1F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(K)</w:t>
            </w:r>
          </w:p>
        </w:tc>
        <w:tc>
          <w:tcPr>
            <w:tcW w:w="1250" w:type="pct"/>
            <w:tcBorders>
              <w:top w:val="nil"/>
              <w:left w:val="single" w:sz="4" w:space="0" w:color="FFFFFF"/>
              <w:bottom w:val="single" w:sz="4" w:space="0" w:color="5A6E8C"/>
              <w:right w:val="nil"/>
            </w:tcBorders>
            <w:shd w:val="clear" w:color="auto" w:fill="5A6E8C"/>
            <w:vAlign w:val="center"/>
            <w:hideMark/>
          </w:tcPr>
          <w:p w:rsidR="00B65419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Jumbo Frames</w:t>
            </w:r>
          </w:p>
          <w:p w:rsidR="00B65419" w:rsidRPr="003C5D1F" w:rsidRDefault="00B65419" w:rsidP="006C0E52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(</w:t>
            </w:r>
            <w:r>
              <w:rPr>
                <w:rFonts w:ascii="Segoe UI" w:hAnsi="Segoe UI" w:cs="Segoe UI" w:hint="eastAsia"/>
                <w:color w:val="FFFFFF"/>
              </w:rPr>
              <w:t>Bytes</w:t>
            </w:r>
            <w:r>
              <w:rPr>
                <w:rFonts w:ascii="Segoe UI" w:hAnsi="Segoe UI" w:cs="Segoe UI"/>
                <w:color w:val="FFFFFF"/>
              </w:rPr>
              <w:t>)</w:t>
            </w:r>
          </w:p>
        </w:tc>
      </w:tr>
      <w:tr w:rsidR="00B65419" w:rsidRPr="00562C96" w:rsidTr="00B65419">
        <w:trPr>
          <w:trHeight w:val="265"/>
        </w:trPr>
        <w:tc>
          <w:tcPr>
            <w:tcW w:w="1250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</w:tcPr>
          <w:p w:rsidR="00B65419" w:rsidRPr="00AF6806" w:rsidRDefault="00190D22" w:rsidP="00562C96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8.928</w:t>
            </w:r>
          </w:p>
        </w:tc>
        <w:tc>
          <w:tcPr>
            <w:tcW w:w="1250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</w:tcPr>
          <w:p w:rsidR="00B65419" w:rsidRPr="00AF6806" w:rsidRDefault="00190D22" w:rsidP="00562C96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1250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</w:tcPr>
          <w:p w:rsidR="00B65419" w:rsidRPr="00AF6806" w:rsidRDefault="00B65419" w:rsidP="00562C96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AF6806">
              <w:rPr>
                <w:rFonts w:ascii="Segoe UI" w:hAnsi="Segoe UI" w:cs="Segoe UI" w:hint="eastAsia"/>
                <w:color w:val="000000"/>
              </w:rPr>
              <w:t>8</w:t>
            </w:r>
          </w:p>
        </w:tc>
        <w:tc>
          <w:tcPr>
            <w:tcW w:w="1250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</w:tcPr>
          <w:p w:rsidR="00B65419" w:rsidRPr="00562C96" w:rsidRDefault="00B65419" w:rsidP="00562C96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0C57C2">
              <w:rPr>
                <w:rFonts w:ascii="Segoe UI" w:hAnsi="Segoe UI" w:cs="Segoe UI"/>
                <w:color w:val="000000"/>
              </w:rPr>
              <w:t>9216</w:t>
            </w:r>
          </w:p>
        </w:tc>
      </w:tr>
    </w:tbl>
    <w:p w:rsidR="00F82D52" w:rsidRDefault="00F82D52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</w:p>
    <w:p w:rsidR="00F57DA6" w:rsidRPr="00C254B2" w:rsidRDefault="00F57DA6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C254B2">
        <w:rPr>
          <w:rFonts w:ascii="Segoe UI" w:hAnsi="Segoe UI" w:cs="Segoe UI"/>
          <w:sz w:val="28"/>
          <w:szCs w:val="28"/>
        </w:rPr>
        <w:t>Environmental Range</w:t>
      </w:r>
    </w:p>
    <w:tbl>
      <w:tblPr>
        <w:tblW w:w="5000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267"/>
        <w:gridCol w:w="1283"/>
        <w:gridCol w:w="1268"/>
        <w:gridCol w:w="1283"/>
        <w:gridCol w:w="2537"/>
        <w:gridCol w:w="1268"/>
        <w:gridCol w:w="1264"/>
      </w:tblGrid>
      <w:tr w:rsidR="00761EB4" w:rsidRPr="003C5D1F" w:rsidTr="00761EB4">
        <w:trPr>
          <w:trHeight w:val="389"/>
        </w:trPr>
        <w:tc>
          <w:tcPr>
            <w:tcW w:w="1253" w:type="pct"/>
            <w:gridSpan w:val="2"/>
            <w:tcBorders>
              <w:top w:val="nil"/>
              <w:left w:val="nil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761EB4" w:rsidRPr="003C5D1F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Operating Temperature</w:t>
            </w:r>
          </w:p>
        </w:tc>
        <w:tc>
          <w:tcPr>
            <w:tcW w:w="1250" w:type="pct"/>
            <w:gridSpan w:val="2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761EB4" w:rsidRPr="003C5D1F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Storage Temperature</w:t>
            </w:r>
          </w:p>
        </w:tc>
        <w:tc>
          <w:tcPr>
            <w:tcW w:w="1249" w:type="pct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</w:tcPr>
          <w:p w:rsidR="00761EB4" w:rsidRPr="003C5D1F" w:rsidRDefault="00761EB4" w:rsidP="00761EB4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Operating Humidity</w:t>
            </w:r>
          </w:p>
        </w:tc>
        <w:tc>
          <w:tcPr>
            <w:tcW w:w="1249" w:type="pct"/>
            <w:gridSpan w:val="2"/>
            <w:tcBorders>
              <w:top w:val="nil"/>
              <w:left w:val="single" w:sz="4" w:space="0" w:color="FFFFFF"/>
              <w:bottom w:val="single" w:sz="4" w:space="0" w:color="5A6E8C"/>
              <w:right w:val="nil"/>
            </w:tcBorders>
            <w:shd w:val="clear" w:color="auto" w:fill="5A6E8C"/>
            <w:vAlign w:val="center"/>
            <w:hideMark/>
          </w:tcPr>
          <w:p w:rsidR="00761EB4" w:rsidRPr="003C5D1F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Altitude</w:t>
            </w:r>
          </w:p>
        </w:tc>
      </w:tr>
      <w:tr w:rsidR="00761EB4" w:rsidRPr="00E43031" w:rsidTr="00761EB4">
        <w:trPr>
          <w:trHeight w:val="389"/>
        </w:trPr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  <w:hideMark/>
          </w:tcPr>
          <w:p w:rsidR="00761EB4" w:rsidRPr="00E43031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E43031">
              <w:rPr>
                <w:rFonts w:ascii="Segoe UI" w:hAnsi="Segoe UI" w:cs="Segoe UI"/>
                <w:bCs/>
                <w:color w:val="000000"/>
              </w:rPr>
              <w:t>Fahrenheit</w:t>
            </w:r>
          </w:p>
        </w:tc>
        <w:tc>
          <w:tcPr>
            <w:tcW w:w="626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  <w:hideMark/>
          </w:tcPr>
          <w:p w:rsidR="00761EB4" w:rsidRPr="00E43031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>Centigrade</w:t>
            </w:r>
          </w:p>
        </w:tc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  <w:hideMark/>
          </w:tcPr>
          <w:p w:rsidR="00761EB4" w:rsidRPr="00E43031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>Fahrenheit</w:t>
            </w:r>
          </w:p>
        </w:tc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  <w:hideMark/>
          </w:tcPr>
          <w:p w:rsidR="00761EB4" w:rsidRPr="00E43031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>Centigrade</w:t>
            </w:r>
          </w:p>
        </w:tc>
        <w:tc>
          <w:tcPr>
            <w:tcW w:w="1249" w:type="pct"/>
            <w:vMerge w:val="restart"/>
            <w:tcBorders>
              <w:top w:val="single" w:sz="4" w:space="0" w:color="5A6E8C"/>
              <w:left w:val="single" w:sz="4" w:space="0" w:color="5A6E8C"/>
              <w:right w:val="single" w:sz="4" w:space="0" w:color="5A6E8C"/>
            </w:tcBorders>
            <w:shd w:val="clear" w:color="auto" w:fill="FFFFFF"/>
            <w:vAlign w:val="center"/>
          </w:tcPr>
          <w:p w:rsidR="00F06AD5" w:rsidRDefault="00761EB4" w:rsidP="00761EB4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 xml:space="preserve">10% to 90%  </w:t>
            </w:r>
          </w:p>
          <w:p w:rsidR="00761EB4" w:rsidRPr="00E43031" w:rsidRDefault="00761EB4" w:rsidP="00761EB4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>non-condensing</w:t>
            </w:r>
          </w:p>
        </w:tc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  <w:hideMark/>
          </w:tcPr>
          <w:p w:rsidR="00761EB4" w:rsidRPr="00E43031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>Feet</w:t>
            </w:r>
          </w:p>
        </w:tc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  <w:hideMark/>
          </w:tcPr>
          <w:p w:rsidR="00761EB4" w:rsidRPr="00E43031" w:rsidRDefault="00761EB4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>Meters</w:t>
            </w:r>
          </w:p>
        </w:tc>
      </w:tr>
      <w:tr w:rsidR="00761EB4" w:rsidRPr="00E43031" w:rsidTr="00761EB4">
        <w:trPr>
          <w:trHeight w:val="389"/>
        </w:trPr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  <w:hideMark/>
          </w:tcPr>
          <w:p w:rsidR="00761EB4" w:rsidRPr="007C549F" w:rsidRDefault="00761EB4" w:rsidP="008C626E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7C549F">
              <w:rPr>
                <w:rFonts w:ascii="Segoe UI" w:hAnsi="Segoe UI" w:cs="Segoe UI"/>
                <w:bCs/>
                <w:color w:val="000000"/>
              </w:rPr>
              <w:t xml:space="preserve">32 to 122 </w:t>
            </w:r>
          </w:p>
        </w:tc>
        <w:tc>
          <w:tcPr>
            <w:tcW w:w="627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  <w:hideMark/>
          </w:tcPr>
          <w:p w:rsidR="00761EB4" w:rsidRPr="007C549F" w:rsidRDefault="00761EB4" w:rsidP="008C626E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000000"/>
              </w:rPr>
            </w:pPr>
            <w:r w:rsidRPr="007C549F">
              <w:rPr>
                <w:rFonts w:ascii="Segoe UI" w:hAnsi="Segoe UI" w:cs="Segoe UI"/>
                <w:bCs/>
                <w:color w:val="000000"/>
              </w:rPr>
              <w:t xml:space="preserve">0 to 50 </w:t>
            </w:r>
          </w:p>
        </w:tc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  <w:hideMark/>
          </w:tcPr>
          <w:p w:rsidR="00761EB4" w:rsidRPr="007C549F" w:rsidRDefault="00761EB4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7C549F">
              <w:rPr>
                <w:rFonts w:ascii="Segoe UI" w:hAnsi="Segoe UI" w:cs="Segoe UI"/>
                <w:color w:val="000000"/>
              </w:rPr>
              <w:t>-4 to 158</w:t>
            </w:r>
          </w:p>
        </w:tc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  <w:hideMark/>
          </w:tcPr>
          <w:p w:rsidR="00761EB4" w:rsidRPr="007C549F" w:rsidRDefault="00761EB4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7C549F">
              <w:rPr>
                <w:rFonts w:ascii="Segoe UI" w:hAnsi="Segoe UI" w:cs="Segoe UI"/>
                <w:color w:val="000000"/>
              </w:rPr>
              <w:t>-20 to 70</w:t>
            </w:r>
          </w:p>
        </w:tc>
        <w:tc>
          <w:tcPr>
            <w:tcW w:w="1249" w:type="pct"/>
            <w:vMerge/>
            <w:tcBorders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</w:tcPr>
          <w:p w:rsidR="00761EB4" w:rsidRPr="007C549F" w:rsidRDefault="00761EB4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  <w:hideMark/>
          </w:tcPr>
          <w:p w:rsidR="00761EB4" w:rsidRPr="007C549F" w:rsidRDefault="00C21EED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&lt;</w:t>
            </w:r>
            <w:r w:rsidR="00761EB4" w:rsidRPr="007C549F">
              <w:rPr>
                <w:rFonts w:ascii="Segoe UI" w:hAnsi="Segoe UI" w:cs="Segoe UI"/>
                <w:color w:val="000000"/>
              </w:rPr>
              <w:t>10000</w:t>
            </w:r>
          </w:p>
        </w:tc>
        <w:tc>
          <w:tcPr>
            <w:tcW w:w="624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  <w:hideMark/>
          </w:tcPr>
          <w:p w:rsidR="00761EB4" w:rsidRPr="007C549F" w:rsidRDefault="00761EB4" w:rsidP="008C626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7C549F">
              <w:rPr>
                <w:rFonts w:ascii="Segoe UI" w:hAnsi="Segoe UI" w:cs="Segoe UI"/>
                <w:color w:val="000000"/>
              </w:rPr>
              <w:t xml:space="preserve">&lt;3000 </w:t>
            </w:r>
          </w:p>
        </w:tc>
      </w:tr>
    </w:tbl>
    <w:p w:rsidR="00F82D52" w:rsidRDefault="00F82D52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</w:p>
    <w:p w:rsidR="00F57DA6" w:rsidRPr="00B65419" w:rsidRDefault="00F57DA6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B65419">
        <w:rPr>
          <w:rFonts w:ascii="Segoe UI" w:hAnsi="Segoe UI" w:cs="Segoe UI"/>
          <w:sz w:val="28"/>
          <w:szCs w:val="28"/>
        </w:rPr>
        <w:t xml:space="preserve">Dimension, </w:t>
      </w:r>
      <w:r w:rsidR="005F7212" w:rsidRPr="00B65419">
        <w:rPr>
          <w:rFonts w:ascii="Segoe UI" w:hAnsi="Segoe UI" w:cs="Segoe UI"/>
          <w:sz w:val="28"/>
          <w:szCs w:val="28"/>
        </w:rPr>
        <w:t>Weights</w:t>
      </w:r>
      <w:r w:rsidRPr="00B65419">
        <w:rPr>
          <w:rFonts w:ascii="Segoe UI" w:hAnsi="Segoe UI" w:cs="Segoe UI"/>
          <w:sz w:val="28"/>
          <w:szCs w:val="28"/>
        </w:rPr>
        <w:t>,</w:t>
      </w:r>
      <w:r w:rsidR="00761EB4" w:rsidRPr="00B65419">
        <w:rPr>
          <w:rFonts w:ascii="Segoe UI" w:hAnsi="Segoe UI" w:cs="Segoe UI"/>
          <w:sz w:val="28"/>
          <w:szCs w:val="28"/>
        </w:rPr>
        <w:t xml:space="preserve"> </w:t>
      </w:r>
      <w:r w:rsidR="00761EB4" w:rsidRPr="00B65419">
        <w:rPr>
          <w:rFonts w:ascii="Segoe UI" w:hAnsi="Segoe UI" w:cs="Segoe UI" w:hint="eastAsia"/>
          <w:sz w:val="28"/>
          <w:szCs w:val="28"/>
        </w:rPr>
        <w:t>Mounting</w:t>
      </w:r>
    </w:p>
    <w:tbl>
      <w:tblPr>
        <w:tblW w:w="5000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971"/>
        <w:gridCol w:w="12"/>
        <w:gridCol w:w="1961"/>
        <w:gridCol w:w="24"/>
        <w:gridCol w:w="1949"/>
        <w:gridCol w:w="33"/>
        <w:gridCol w:w="1938"/>
        <w:gridCol w:w="49"/>
        <w:gridCol w:w="2225"/>
        <w:gridCol w:w="8"/>
      </w:tblGrid>
      <w:tr w:rsidR="00B65419" w:rsidRPr="003C5D1F" w:rsidTr="00B65419">
        <w:trPr>
          <w:gridAfter w:val="1"/>
          <w:wAfter w:w="4" w:type="pct"/>
          <w:trHeight w:val="353"/>
        </w:trPr>
        <w:tc>
          <w:tcPr>
            <w:tcW w:w="1951" w:type="pct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Pr="003C5D1F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Dimension </w:t>
            </w:r>
            <w:r w:rsidRPr="003C5D1F">
              <w:rPr>
                <w:rFonts w:ascii="Segoe UI" w:hAnsi="Segoe UI" w:cs="Segoe UI"/>
                <w:bCs/>
                <w:color w:val="FFFFFF"/>
              </w:rPr>
              <w:t>(WxHxD)</w:t>
            </w:r>
          </w:p>
        </w:tc>
        <w:tc>
          <w:tcPr>
            <w:tcW w:w="1951" w:type="pct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Pr="003C5D1F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Weight</w:t>
            </w:r>
          </w:p>
        </w:tc>
        <w:tc>
          <w:tcPr>
            <w:tcW w:w="109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A6E8C"/>
            <w:vAlign w:val="center"/>
          </w:tcPr>
          <w:p w:rsidR="00B65419" w:rsidRPr="003C5D1F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 w:hint="eastAsia"/>
                <w:color w:val="FFFFFF"/>
              </w:rPr>
              <w:t>Mounting Type</w:t>
            </w:r>
          </w:p>
        </w:tc>
      </w:tr>
      <w:tr w:rsidR="00B65419" w:rsidRPr="003C5D1F" w:rsidTr="00B65419">
        <w:trPr>
          <w:gridAfter w:val="1"/>
          <w:wAfter w:w="4" w:type="pct"/>
          <w:trHeight w:val="353"/>
        </w:trPr>
        <w:tc>
          <w:tcPr>
            <w:tcW w:w="975" w:type="pct"/>
            <w:gridSpan w:val="2"/>
            <w:tcBorders>
              <w:top w:val="single" w:sz="4" w:space="0" w:color="FFFFFF"/>
              <w:left w:val="nil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Pr="003C5D1F" w:rsidRDefault="00B65419" w:rsidP="00FE68C6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FFFFFF"/>
              </w:rPr>
            </w:pPr>
            <w:r w:rsidRPr="003C5D1F">
              <w:rPr>
                <w:rFonts w:ascii="Segoe UI" w:hAnsi="Segoe UI" w:cs="Segoe UI"/>
                <w:bCs/>
                <w:color w:val="FFFFFF"/>
              </w:rPr>
              <w:t>Millimeter</w:t>
            </w:r>
          </w:p>
        </w:tc>
        <w:tc>
          <w:tcPr>
            <w:tcW w:w="976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Pr="003C5D1F" w:rsidRDefault="00B65419" w:rsidP="00FE68C6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FFFFFF"/>
              </w:rPr>
            </w:pPr>
            <w:r w:rsidRPr="003C5D1F">
              <w:rPr>
                <w:rFonts w:ascii="Segoe UI" w:hAnsi="Segoe UI" w:cs="Segoe UI"/>
                <w:bCs/>
                <w:color w:val="FFFFFF"/>
              </w:rPr>
              <w:t>Inches</w:t>
            </w:r>
          </w:p>
        </w:tc>
        <w:tc>
          <w:tcPr>
            <w:tcW w:w="974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Pr="003C5D1F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FFFFFF"/>
              </w:rPr>
            </w:pPr>
            <w:r w:rsidRPr="003C5D1F">
              <w:rPr>
                <w:rFonts w:ascii="Segoe UI" w:hAnsi="Segoe UI" w:cs="Segoe UI"/>
                <w:bCs/>
                <w:color w:val="FFFFFF"/>
              </w:rPr>
              <w:t>Kilograms</w:t>
            </w:r>
          </w:p>
        </w:tc>
        <w:tc>
          <w:tcPr>
            <w:tcW w:w="977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:rsidR="00B65419" w:rsidRPr="003C5D1F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FFFFFF"/>
              </w:rPr>
            </w:pPr>
            <w:r w:rsidRPr="003C5D1F">
              <w:rPr>
                <w:rFonts w:ascii="Segoe UI" w:hAnsi="Segoe UI" w:cs="Segoe UI"/>
                <w:bCs/>
                <w:color w:val="FFFFFF"/>
              </w:rPr>
              <w:t>Pounds</w:t>
            </w:r>
          </w:p>
        </w:tc>
        <w:tc>
          <w:tcPr>
            <w:tcW w:w="1094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5A6E8C"/>
              <w:right w:val="nil"/>
            </w:tcBorders>
            <w:shd w:val="clear" w:color="auto" w:fill="5A6E8C"/>
            <w:vAlign w:val="center"/>
          </w:tcPr>
          <w:p w:rsidR="00B65419" w:rsidRPr="003C5D1F" w:rsidRDefault="00B65419" w:rsidP="00BA2567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FFFFFF"/>
              </w:rPr>
            </w:pPr>
          </w:p>
        </w:tc>
      </w:tr>
      <w:tr w:rsidR="00B65419" w:rsidRPr="00407F23" w:rsidTr="00B65419">
        <w:trPr>
          <w:trHeight w:val="85"/>
        </w:trPr>
        <w:tc>
          <w:tcPr>
            <w:tcW w:w="969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auto"/>
            <w:noWrap/>
            <w:vAlign w:val="center"/>
          </w:tcPr>
          <w:p w:rsidR="00B65419" w:rsidRPr="00F76D36" w:rsidRDefault="00190D22" w:rsidP="00407F23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139</w:t>
            </w:r>
            <w:r w:rsidR="00127DB1">
              <w:rPr>
                <w:rFonts w:ascii="Segoe UI" w:hAnsi="Segoe UI" w:cs="Segoe UI"/>
                <w:color w:val="000000"/>
              </w:rPr>
              <w:t>x27x</w:t>
            </w:r>
            <w:r w:rsidR="00F06AD5">
              <w:rPr>
                <w:rFonts w:ascii="Segoe UI" w:hAnsi="Segoe UI" w:cs="Segoe UI"/>
                <w:color w:val="000000"/>
              </w:rPr>
              <w:t>102</w:t>
            </w:r>
          </w:p>
        </w:tc>
        <w:tc>
          <w:tcPr>
            <w:tcW w:w="970" w:type="pct"/>
            <w:gridSpan w:val="2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auto"/>
            <w:noWrap/>
            <w:vAlign w:val="center"/>
          </w:tcPr>
          <w:p w:rsidR="00B65419" w:rsidRPr="00F76D36" w:rsidRDefault="00190D22" w:rsidP="00190D22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5.5</w:t>
            </w:r>
            <w:r w:rsidR="00127DB1">
              <w:rPr>
                <w:rFonts w:ascii="Segoe UI" w:hAnsi="Segoe UI" w:cs="Segoe UI"/>
                <w:color w:val="000000"/>
              </w:rPr>
              <w:t>x</w:t>
            </w:r>
            <w:r w:rsidR="00B65419">
              <w:rPr>
                <w:rFonts w:ascii="Segoe UI" w:hAnsi="Segoe UI" w:cs="Segoe UI"/>
                <w:color w:val="000000"/>
              </w:rPr>
              <w:t>1.</w:t>
            </w:r>
            <w:r>
              <w:rPr>
                <w:rFonts w:ascii="Segoe UI" w:hAnsi="Segoe UI" w:cs="Segoe UI"/>
                <w:color w:val="000000"/>
              </w:rPr>
              <w:t>1</w:t>
            </w:r>
            <w:r w:rsidR="00127DB1">
              <w:rPr>
                <w:rFonts w:ascii="Segoe UI" w:hAnsi="Segoe UI" w:cs="Segoe UI"/>
                <w:color w:val="000000"/>
              </w:rPr>
              <w:t>x</w:t>
            </w:r>
            <w:r>
              <w:rPr>
                <w:rFonts w:ascii="Segoe UI" w:hAnsi="Segoe UI" w:cs="Segoe UI"/>
                <w:color w:val="000000"/>
              </w:rPr>
              <w:t>4.0</w:t>
            </w:r>
          </w:p>
        </w:tc>
        <w:tc>
          <w:tcPr>
            <w:tcW w:w="970" w:type="pct"/>
            <w:gridSpan w:val="2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auto"/>
            <w:noWrap/>
            <w:vAlign w:val="center"/>
          </w:tcPr>
          <w:p w:rsidR="00B65419" w:rsidRPr="00F76D36" w:rsidRDefault="00B65419" w:rsidP="006C3443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 w:hint="eastAsia"/>
                <w:color w:val="000000"/>
              </w:rPr>
              <w:t>&lt;</w:t>
            </w:r>
            <w:r w:rsidR="006C3443"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969" w:type="pct"/>
            <w:gridSpan w:val="2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auto"/>
            <w:noWrap/>
            <w:vAlign w:val="center"/>
          </w:tcPr>
          <w:p w:rsidR="00B65419" w:rsidRPr="00F76D36" w:rsidRDefault="00B65419" w:rsidP="006C3443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 w:hint="eastAsia"/>
                <w:color w:val="000000"/>
              </w:rPr>
              <w:t>&lt;</w:t>
            </w:r>
            <w:r w:rsidR="006C3443">
              <w:rPr>
                <w:rFonts w:ascii="Segoe UI" w:hAnsi="Segoe UI" w:cs="Segoe UI"/>
                <w:color w:val="000000"/>
              </w:rPr>
              <w:t>2.2</w:t>
            </w:r>
          </w:p>
        </w:tc>
        <w:tc>
          <w:tcPr>
            <w:tcW w:w="1122" w:type="pct"/>
            <w:gridSpan w:val="3"/>
            <w:tcBorders>
              <w:left w:val="single" w:sz="4" w:space="0" w:color="5A6E8C"/>
              <w:right w:val="single" w:sz="4" w:space="0" w:color="5A6E8C"/>
            </w:tcBorders>
            <w:shd w:val="clear" w:color="auto" w:fill="auto"/>
            <w:vAlign w:val="center"/>
          </w:tcPr>
          <w:p w:rsidR="00B65419" w:rsidRPr="009351A6" w:rsidRDefault="008410C1" w:rsidP="00634AC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9351A6">
              <w:rPr>
                <w:rFonts w:ascii="Verdana" w:hAnsi="Verdana" w:hint="eastAsia"/>
                <w:color w:val="333333"/>
                <w:shd w:val="clear" w:color="auto" w:fill="F9F9F9"/>
              </w:rPr>
              <w:t>D</w:t>
            </w:r>
            <w:r w:rsidRPr="009351A6">
              <w:rPr>
                <w:rFonts w:ascii="Verdana" w:hAnsi="Verdana"/>
                <w:color w:val="333333"/>
                <w:shd w:val="clear" w:color="auto" w:fill="F9F9F9"/>
              </w:rPr>
              <w:t>esktop</w:t>
            </w:r>
            <w:r w:rsidRPr="009351A6">
              <w:rPr>
                <w:rFonts w:ascii="Verdana" w:hAnsi="Verdana" w:hint="eastAsia"/>
                <w:color w:val="333333"/>
                <w:shd w:val="clear" w:color="auto" w:fill="F9F9F9"/>
              </w:rPr>
              <w:t>, Wall</w:t>
            </w:r>
          </w:p>
        </w:tc>
      </w:tr>
    </w:tbl>
    <w:p w:rsidR="00F82D52" w:rsidRDefault="00F82D52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</w:p>
    <w:p w:rsidR="00E572AB" w:rsidRPr="00C254B2" w:rsidRDefault="00631D04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C254B2">
        <w:rPr>
          <w:rFonts w:ascii="Segoe UI" w:hAnsi="Segoe UI" w:cs="Segoe UI"/>
          <w:sz w:val="28"/>
          <w:szCs w:val="28"/>
        </w:rPr>
        <w:t>V</w:t>
      </w:r>
      <w:r w:rsidR="00E572AB" w:rsidRPr="00C254B2">
        <w:rPr>
          <w:rFonts w:ascii="Segoe UI" w:hAnsi="Segoe UI" w:cs="Segoe UI"/>
          <w:sz w:val="28"/>
          <w:szCs w:val="28"/>
        </w:rPr>
        <w:t>oltage and</w:t>
      </w:r>
      <w:r w:rsidR="00E67D40" w:rsidRPr="00C254B2">
        <w:rPr>
          <w:rFonts w:ascii="Segoe UI" w:hAnsi="Segoe UI" w:cs="Segoe UI"/>
          <w:sz w:val="28"/>
          <w:szCs w:val="28"/>
        </w:rPr>
        <w:t xml:space="preserve"> Frequency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0"/>
        <w:gridCol w:w="7910"/>
      </w:tblGrid>
      <w:tr w:rsidR="00BA2567" w:rsidRPr="003C5D1F" w:rsidTr="000373DE">
        <w:trPr>
          <w:trHeight w:val="381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5A6E8C"/>
              <w:right w:val="nil"/>
            </w:tcBorders>
            <w:shd w:val="clear" w:color="auto" w:fill="5A6E8C"/>
            <w:vAlign w:val="center"/>
          </w:tcPr>
          <w:p w:rsidR="00E572AB" w:rsidRPr="003C5D1F" w:rsidRDefault="00E572AB" w:rsidP="008175E5">
            <w:pPr>
              <w:pStyle w:val="Default"/>
              <w:spacing w:after="0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3C5D1F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t xml:space="preserve">AC </w:t>
            </w:r>
            <w:r w:rsidR="005F7212" w:rsidRPr="003C5D1F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t>I</w:t>
            </w:r>
            <w:r w:rsidRPr="003C5D1F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t xml:space="preserve">nput </w:t>
            </w:r>
            <w:r w:rsidR="005F7212" w:rsidRPr="003C5D1F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t>V</w:t>
            </w:r>
            <w:r w:rsidRPr="003C5D1F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t xml:space="preserve">oltage and </w:t>
            </w:r>
            <w:r w:rsidR="00E67D40" w:rsidRPr="003C5D1F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t>Frequency</w:t>
            </w:r>
          </w:p>
        </w:tc>
      </w:tr>
      <w:tr w:rsidR="00E572AB" w:rsidRPr="00E43031" w:rsidTr="000373DE">
        <w:trPr>
          <w:trHeight w:val="381"/>
        </w:trPr>
        <w:tc>
          <w:tcPr>
            <w:tcW w:w="1111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:rsidR="00E572AB" w:rsidRPr="00E43031" w:rsidRDefault="00E572AB" w:rsidP="00FE68C6">
            <w:pPr>
              <w:spacing w:after="0" w:line="240" w:lineRule="auto"/>
              <w:rPr>
                <w:rFonts w:ascii="Segoe UI" w:hAnsi="Segoe UI" w:cs="Segoe UI"/>
                <w:bCs/>
                <w:color w:val="000000"/>
              </w:rPr>
            </w:pPr>
            <w:r w:rsidRPr="00E43031">
              <w:rPr>
                <w:rFonts w:ascii="Segoe UI" w:hAnsi="Segoe UI" w:cs="Segoe UI"/>
                <w:bCs/>
                <w:color w:val="000000"/>
              </w:rPr>
              <w:t xml:space="preserve">Voltage </w:t>
            </w:r>
          </w:p>
        </w:tc>
        <w:tc>
          <w:tcPr>
            <w:tcW w:w="3889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:rsidR="00E572AB" w:rsidRPr="00E43031" w:rsidRDefault="00E572AB" w:rsidP="00FE68C6">
            <w:pPr>
              <w:spacing w:after="0" w:line="240" w:lineRule="auto"/>
              <w:rPr>
                <w:rFonts w:ascii="Segoe UI" w:hAnsi="Segoe UI" w:cs="Segoe UI"/>
                <w:bCs/>
                <w:color w:val="000000"/>
              </w:rPr>
            </w:pPr>
            <w:r w:rsidRPr="00E43031">
              <w:rPr>
                <w:rFonts w:ascii="Segoe UI" w:hAnsi="Segoe UI" w:cs="Segoe UI"/>
                <w:bCs/>
                <w:color w:val="000000"/>
              </w:rPr>
              <w:t xml:space="preserve">100-240 VAC </w:t>
            </w:r>
            <w:r w:rsidR="00273F2C" w:rsidRPr="00E43031">
              <w:rPr>
                <w:rFonts w:ascii="Segoe UI" w:hAnsi="Segoe UI" w:cs="Segoe UI"/>
                <w:bCs/>
                <w:color w:val="000000"/>
              </w:rPr>
              <w:t xml:space="preserve"> </w:t>
            </w:r>
          </w:p>
        </w:tc>
      </w:tr>
      <w:tr w:rsidR="00D03A19" w:rsidRPr="00AF6806" w:rsidTr="000373DE">
        <w:trPr>
          <w:trHeight w:val="381"/>
        </w:trPr>
        <w:tc>
          <w:tcPr>
            <w:tcW w:w="1111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:rsidR="00D03A19" w:rsidRPr="00AF6806" w:rsidRDefault="00D03A19" w:rsidP="00FE68C6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AF6806">
              <w:rPr>
                <w:rFonts w:ascii="Segoe UI" w:hAnsi="Segoe UI" w:cs="Segoe UI"/>
                <w:color w:val="000000"/>
              </w:rPr>
              <w:t>Frequency</w:t>
            </w:r>
          </w:p>
        </w:tc>
        <w:tc>
          <w:tcPr>
            <w:tcW w:w="3889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:rsidR="00D03A19" w:rsidRPr="00AF6806" w:rsidRDefault="00D03A19" w:rsidP="009D3606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AF6806">
              <w:rPr>
                <w:rFonts w:ascii="Segoe UI" w:hAnsi="Segoe UI" w:cs="Segoe UI"/>
                <w:color w:val="000000"/>
              </w:rPr>
              <w:t>50~60 Hz</w:t>
            </w:r>
          </w:p>
        </w:tc>
      </w:tr>
    </w:tbl>
    <w:p w:rsidR="00F82D52" w:rsidRDefault="00F82D52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</w:p>
    <w:p w:rsidR="00BA0B1B" w:rsidRPr="00C254B2" w:rsidRDefault="00BA0B1B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C254B2">
        <w:rPr>
          <w:rFonts w:ascii="Segoe UI" w:hAnsi="Segoe UI" w:cs="Segoe UI"/>
          <w:sz w:val="28"/>
          <w:szCs w:val="28"/>
        </w:rPr>
        <w:t>Certification</w:t>
      </w:r>
      <w:r w:rsidR="001601E9">
        <w:rPr>
          <w:rFonts w:ascii="Segoe UI" w:hAnsi="Segoe UI" w:cs="Segoe UI" w:hint="eastAsia"/>
          <w:sz w:val="28"/>
          <w:szCs w:val="28"/>
        </w:rPr>
        <w:t>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BA2567" w:rsidRPr="003C5D1F" w:rsidTr="001B75BE">
        <w:trPr>
          <w:trHeight w:val="425"/>
        </w:trPr>
        <w:tc>
          <w:tcPr>
            <w:tcW w:w="5000" w:type="pct"/>
            <w:tcBorders>
              <w:top w:val="nil"/>
              <w:left w:val="nil"/>
              <w:bottom w:val="single" w:sz="4" w:space="0" w:color="5A6E8C"/>
              <w:right w:val="nil"/>
            </w:tcBorders>
            <w:shd w:val="clear" w:color="auto" w:fill="5A6E8C"/>
            <w:vAlign w:val="center"/>
          </w:tcPr>
          <w:p w:rsidR="00BA0B1B" w:rsidRPr="003C5D1F" w:rsidRDefault="00E67D40" w:rsidP="00FE68C6">
            <w:pPr>
              <w:spacing w:after="0"/>
              <w:rPr>
                <w:rFonts w:ascii="Segoe UI" w:hAnsi="Segoe UI" w:cs="Segoe UI"/>
                <w:bCs/>
                <w:color w:val="FFFFFF"/>
              </w:rPr>
            </w:pPr>
            <w:r w:rsidRPr="003C5D1F">
              <w:rPr>
                <w:rFonts w:ascii="Segoe UI" w:hAnsi="Segoe UI" w:cs="Segoe UI"/>
                <w:bCs/>
                <w:color w:val="FFFFFF"/>
              </w:rPr>
              <w:t xml:space="preserve">Electromagnetic Emissions (EMC) </w:t>
            </w:r>
          </w:p>
        </w:tc>
      </w:tr>
      <w:tr w:rsidR="00BA0B1B" w:rsidRPr="00E43031" w:rsidTr="001B75BE">
        <w:trPr>
          <w:trHeight w:val="425"/>
        </w:trPr>
        <w:tc>
          <w:tcPr>
            <w:tcW w:w="5000" w:type="pct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auto"/>
            <w:vAlign w:val="center"/>
          </w:tcPr>
          <w:p w:rsidR="00BA0B1B" w:rsidRPr="00E43031" w:rsidRDefault="00FA3508" w:rsidP="00FE68C6">
            <w:pPr>
              <w:adjustRightInd w:val="0"/>
              <w:snapToGrid w:val="0"/>
              <w:spacing w:after="0" w:line="240" w:lineRule="auto"/>
              <w:jc w:val="both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>CE</w:t>
            </w:r>
            <w:r w:rsidR="00FE68C6" w:rsidRPr="00E43031">
              <w:rPr>
                <w:rFonts w:ascii="Segoe UI" w:hAnsi="Segoe UI" w:cs="Segoe UI"/>
                <w:color w:val="000000"/>
              </w:rPr>
              <w:t xml:space="preserve">, </w:t>
            </w:r>
            <w:r w:rsidR="00BA0B1B" w:rsidRPr="00E43031">
              <w:rPr>
                <w:rFonts w:ascii="Segoe UI" w:hAnsi="Segoe UI" w:cs="Segoe UI"/>
                <w:color w:val="000000"/>
              </w:rPr>
              <w:t>FCC Part 15 Class A</w:t>
            </w:r>
          </w:p>
        </w:tc>
      </w:tr>
    </w:tbl>
    <w:p w:rsidR="00460610" w:rsidRDefault="00460610" w:rsidP="00EA4A40">
      <w:pPr>
        <w:pStyle w:val="Default"/>
        <w:spacing w:after="0"/>
        <w:rPr>
          <w:rFonts w:ascii="Segoe UI" w:hAnsi="Segoe UI" w:cs="Segoe UI"/>
          <w:sz w:val="28"/>
          <w:szCs w:val="28"/>
        </w:rPr>
      </w:pPr>
    </w:p>
    <w:p w:rsidR="00EA4A40" w:rsidRPr="00C254B2" w:rsidRDefault="00EA4A40" w:rsidP="00EA4A40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A06514">
        <w:rPr>
          <w:rFonts w:ascii="Segoe UI" w:hAnsi="Segoe UI" w:cs="Segoe UI"/>
          <w:sz w:val="28"/>
          <w:szCs w:val="28"/>
        </w:rPr>
        <w:t xml:space="preserve">Software Features </w:t>
      </w:r>
    </w:p>
    <w:tbl>
      <w:tblPr>
        <w:tblW w:w="0" w:type="auto"/>
        <w:tblBorders>
          <w:top w:val="single" w:sz="6" w:space="0" w:color="5A6E8C"/>
          <w:left w:val="single" w:sz="6" w:space="0" w:color="5A6E8C"/>
          <w:bottom w:val="single" w:sz="6" w:space="0" w:color="5A6E8C"/>
          <w:right w:val="single" w:sz="6" w:space="0" w:color="5A6E8C"/>
          <w:insideH w:val="single" w:sz="6" w:space="0" w:color="5A6E8C"/>
          <w:insideV w:val="single" w:sz="6" w:space="0" w:color="5A6E8C"/>
        </w:tblBorders>
        <w:tblLook w:val="0000" w:firstRow="0" w:lastRow="0" w:firstColumn="0" w:lastColumn="0" w:noHBand="0" w:noVBand="0"/>
      </w:tblPr>
      <w:tblGrid>
        <w:gridCol w:w="2156"/>
        <w:gridCol w:w="7998"/>
      </w:tblGrid>
      <w:tr w:rsidR="00EA4A40" w:rsidRPr="00C254B2" w:rsidTr="009E5CEA">
        <w:trPr>
          <w:trHeight w:val="290"/>
        </w:trPr>
        <w:tc>
          <w:tcPr>
            <w:tcW w:w="0" w:type="auto"/>
            <w:gridSpan w:val="2"/>
            <w:shd w:val="clear" w:color="auto" w:fill="5A6E8C"/>
            <w:vAlign w:val="center"/>
          </w:tcPr>
          <w:p w:rsidR="00EA4A40" w:rsidRPr="00C254B2" w:rsidRDefault="00EA4A40" w:rsidP="008C626E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 xml:space="preserve">Layer 2 Switching </w:t>
            </w:r>
          </w:p>
        </w:tc>
      </w:tr>
      <w:tr w:rsidR="00EA4A40" w:rsidRPr="009034BE" w:rsidTr="009E5CEA">
        <w:trPr>
          <w:trHeight w:val="183"/>
        </w:trPr>
        <w:tc>
          <w:tcPr>
            <w:tcW w:w="0" w:type="auto"/>
            <w:shd w:val="clear" w:color="auto" w:fill="FFFFFF"/>
            <w:vAlign w:val="center"/>
          </w:tcPr>
          <w:p w:rsidR="00EA4A40" w:rsidRPr="009034BE" w:rsidRDefault="00EA4A40" w:rsidP="008C626E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Spanning Tree Protocol (STP)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A4A40" w:rsidRPr="009034BE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Standard Spanning Tree 802.1d </w:t>
            </w:r>
          </w:p>
          <w:p w:rsidR="00EA4A40" w:rsidRPr="009034BE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Rapid Spanning Tree (RSTP) 802.1w </w:t>
            </w:r>
          </w:p>
          <w:p w:rsidR="00EA4A40" w:rsidRPr="00077D72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lastRenderedPageBreak/>
              <w:t>Multiple Spanning Tree (MSTP) 802.1s</w:t>
            </w:r>
          </w:p>
        </w:tc>
      </w:tr>
      <w:tr w:rsidR="00EA4A40" w:rsidRPr="009034BE" w:rsidTr="009E5CEA">
        <w:trPr>
          <w:trHeight w:val="284"/>
        </w:trPr>
        <w:tc>
          <w:tcPr>
            <w:tcW w:w="0" w:type="auto"/>
            <w:shd w:val="clear" w:color="auto" w:fill="FFFFFF"/>
            <w:vAlign w:val="center"/>
          </w:tcPr>
          <w:p w:rsidR="00EA4A40" w:rsidRPr="009034BE" w:rsidRDefault="00EA4A40" w:rsidP="008C626E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lastRenderedPageBreak/>
              <w:t>Trunking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A4A40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Link Aggregation Control Protocol (LACP) IEEE 802.3ad</w:t>
            </w:r>
          </w:p>
          <w:p w:rsidR="00EA4A40" w:rsidRPr="004A4831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Static aggregation</w:t>
            </w:r>
          </w:p>
        </w:tc>
      </w:tr>
      <w:tr w:rsidR="00EA4A40" w:rsidRPr="009034BE" w:rsidTr="009E5CEA">
        <w:trPr>
          <w:trHeight w:val="350"/>
        </w:trPr>
        <w:tc>
          <w:tcPr>
            <w:tcW w:w="0" w:type="auto"/>
            <w:shd w:val="clear" w:color="auto" w:fill="FFFFFF"/>
            <w:vAlign w:val="center"/>
          </w:tcPr>
          <w:p w:rsidR="00EA4A40" w:rsidRPr="009034BE" w:rsidRDefault="00EA4A40" w:rsidP="008C626E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VLAN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A4A40" w:rsidRPr="009034BE" w:rsidRDefault="00EA4A40" w:rsidP="008C626E">
            <w:pPr>
              <w:pStyle w:val="Default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Supports up to 4K VLANs simultaneously (out of 4096 VLAN IDs)</w:t>
            </w:r>
          </w:p>
          <w:p w:rsidR="00EA4A40" w:rsidRPr="009034BE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Port-based VLAN</w:t>
            </w:r>
          </w:p>
          <w:p w:rsidR="00EA4A40" w:rsidRPr="009034BE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802.1Q tag-based VLAN</w:t>
            </w:r>
          </w:p>
          <w:p w:rsidR="00EA4A40" w:rsidRPr="00987059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87059">
              <w:rPr>
                <w:rFonts w:ascii="Segoe UI" w:hAnsi="Segoe UI" w:cs="Segoe UI" w:hint="eastAsia"/>
                <w:sz w:val="22"/>
              </w:rPr>
              <w:t>Protocol based VLAN</w:t>
            </w:r>
          </w:p>
          <w:p w:rsidR="00EA4A40" w:rsidRPr="00987059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87059">
              <w:rPr>
                <w:rFonts w:ascii="Segoe UI" w:hAnsi="Segoe UI" w:cs="Segoe UI"/>
                <w:sz w:val="22"/>
              </w:rPr>
              <w:t>IP subnet-based VLAN</w:t>
            </w:r>
          </w:p>
          <w:p w:rsidR="00EA4A40" w:rsidRDefault="00EA4A40" w:rsidP="00EA4A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BB35BD">
              <w:rPr>
                <w:rFonts w:ascii="Segoe UI" w:hAnsi="Segoe UI" w:cs="Segoe UI"/>
                <w:sz w:val="22"/>
              </w:rPr>
              <w:t>Private VLAN Edge (PVE)</w:t>
            </w:r>
          </w:p>
          <w:p w:rsidR="00521340" w:rsidRPr="00521340" w:rsidRDefault="00521340" w:rsidP="005213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MAC-based VLAN</w:t>
            </w:r>
          </w:p>
          <w:p w:rsidR="00521340" w:rsidRPr="00521340" w:rsidRDefault="00521340" w:rsidP="0052134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Q-in-Q (double tag) VLAN</w:t>
            </w:r>
          </w:p>
          <w:p w:rsidR="00EA4A40" w:rsidRPr="006A6A6D" w:rsidRDefault="00816F05" w:rsidP="006A6A6D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Voice VLAN</w:t>
            </w:r>
            <w:bookmarkStart w:id="0" w:name="_GoBack"/>
            <w:bookmarkEnd w:id="0"/>
          </w:p>
        </w:tc>
      </w:tr>
      <w:tr w:rsidR="00E57C92" w:rsidRPr="009034BE" w:rsidTr="009E5CEA">
        <w:trPr>
          <w:trHeight w:val="65"/>
        </w:trPr>
        <w:tc>
          <w:tcPr>
            <w:tcW w:w="0" w:type="auto"/>
            <w:shd w:val="clear" w:color="auto" w:fill="FFFFFF"/>
            <w:vAlign w:val="center"/>
          </w:tcPr>
          <w:p w:rsidR="00E57C92" w:rsidRPr="009034BE" w:rsidRDefault="00E57C92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 xml:space="preserve">DHCP Relay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57C92" w:rsidRPr="009034BE" w:rsidRDefault="00E57C92" w:rsidP="00E57C92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Relay of DHCP traffic to DHCP server in different VLAN. </w:t>
            </w:r>
          </w:p>
          <w:p w:rsidR="00E57C92" w:rsidRPr="009034BE" w:rsidRDefault="00E57C92" w:rsidP="00E57C92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Works with DHCP Option 82</w:t>
            </w:r>
          </w:p>
        </w:tc>
      </w:tr>
      <w:tr w:rsidR="00E57C92" w:rsidRPr="009034BE" w:rsidTr="009E5CEA">
        <w:trPr>
          <w:trHeight w:val="65"/>
        </w:trPr>
        <w:tc>
          <w:tcPr>
            <w:tcW w:w="0" w:type="auto"/>
            <w:shd w:val="clear" w:color="auto" w:fill="FFFFFF"/>
            <w:vAlign w:val="center"/>
          </w:tcPr>
          <w:p w:rsidR="00E57C92" w:rsidRPr="009034BE" w:rsidRDefault="00E57C92" w:rsidP="00852125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IGMP Snooping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57C92" w:rsidRPr="009034BE" w:rsidRDefault="00E57C92" w:rsidP="00CB4103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IGMP limits bandwidth-intensive multicast traffic to only the requesters. Supports </w:t>
            </w:r>
            <w:r w:rsidR="00CB4103">
              <w:rPr>
                <w:rFonts w:ascii="Segoe UI" w:hAnsi="Segoe UI" w:cs="Segoe UI"/>
                <w:sz w:val="22"/>
              </w:rPr>
              <w:t>512</w:t>
            </w:r>
            <w:r w:rsidRPr="009034BE">
              <w:rPr>
                <w:rFonts w:ascii="Segoe UI" w:hAnsi="Segoe UI" w:cs="Segoe UI"/>
                <w:sz w:val="22"/>
              </w:rPr>
              <w:t xml:space="preserve"> multicast groups </w:t>
            </w:r>
          </w:p>
        </w:tc>
      </w:tr>
      <w:tr w:rsidR="00A235A9" w:rsidRPr="009034BE" w:rsidTr="009E5CEA">
        <w:trPr>
          <w:trHeight w:val="65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IGMP Querier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IGMP querier is used to support a Layer 2 multicast domain of snooping switches in the absence of a multicast router</w:t>
            </w:r>
          </w:p>
        </w:tc>
      </w:tr>
      <w:tr w:rsidR="00A235A9" w:rsidRPr="009034BE" w:rsidTr="009E5CEA">
        <w:trPr>
          <w:trHeight w:val="65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IGMP Proxy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IGMP snooping with proxy reporting or report suppression actively filters IGMP packets in order to redu</w:t>
            </w:r>
            <w:r>
              <w:rPr>
                <w:rFonts w:ascii="Segoe UI" w:hAnsi="Segoe UI" w:cs="Segoe UI"/>
                <w:sz w:val="22"/>
              </w:rPr>
              <w:t>ce load on the multicast router</w:t>
            </w:r>
          </w:p>
        </w:tc>
      </w:tr>
      <w:tr w:rsidR="00A235A9" w:rsidRPr="009034BE" w:rsidTr="009E5CEA">
        <w:trPr>
          <w:trHeight w:val="441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8C626E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MLD v1/v2 Snooping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8C626E">
            <w:pPr>
              <w:pStyle w:val="Default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Delivers IPv6 multicast packets only to the required receivers</w:t>
            </w:r>
          </w:p>
        </w:tc>
      </w:tr>
      <w:tr w:rsidR="00A73A37" w:rsidRPr="009034BE" w:rsidTr="009E5CEA">
        <w:trPr>
          <w:trHeight w:val="441"/>
        </w:trPr>
        <w:tc>
          <w:tcPr>
            <w:tcW w:w="0" w:type="auto"/>
            <w:shd w:val="clear" w:color="auto" w:fill="FFFFFF"/>
            <w:vAlign w:val="center"/>
          </w:tcPr>
          <w:p w:rsidR="00A73A37" w:rsidRPr="00A73A37" w:rsidRDefault="00A73A37" w:rsidP="00EC5454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A73A37">
              <w:rPr>
                <w:rFonts w:ascii="Segoe UI" w:hAnsi="Segoe UI" w:cs="Segoe UI"/>
                <w:sz w:val="22"/>
              </w:rPr>
              <w:t>Multicast VLAN Registration (MVR)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73A37" w:rsidRPr="00A73A37" w:rsidRDefault="00A73A37" w:rsidP="00EC5454">
            <w:pPr>
              <w:rPr>
                <w:rFonts w:ascii="Segoe UI" w:hAnsi="Segoe UI" w:cs="Segoe UI"/>
                <w:color w:val="000000"/>
                <w:szCs w:val="24"/>
              </w:rPr>
            </w:pPr>
            <w:r w:rsidRPr="00A73A37">
              <w:rPr>
                <w:rFonts w:ascii="Segoe UI" w:hAnsi="Segoe UI" w:cs="Segoe UI"/>
                <w:color w:val="000000"/>
                <w:szCs w:val="24"/>
              </w:rPr>
              <w:t>It uses a dedicated manually configured VLAN, called the multicast VLAN, to forward multicast traffic over Layer 2 network in conjunction with IGMP snooping.</w:t>
            </w:r>
          </w:p>
        </w:tc>
      </w:tr>
      <w:tr w:rsidR="00A235A9" w:rsidRPr="00C254B2" w:rsidTr="009E5CEA">
        <w:trPr>
          <w:trHeight w:val="290"/>
        </w:trPr>
        <w:tc>
          <w:tcPr>
            <w:tcW w:w="0" w:type="auto"/>
            <w:gridSpan w:val="2"/>
            <w:shd w:val="clear" w:color="auto" w:fill="5A6E8C"/>
            <w:vAlign w:val="center"/>
          </w:tcPr>
          <w:p w:rsidR="00A235A9" w:rsidRPr="00C254B2" w:rsidRDefault="00A235A9" w:rsidP="008C626E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 xml:space="preserve">Security  </w:t>
            </w:r>
          </w:p>
        </w:tc>
      </w:tr>
      <w:tr w:rsidR="002911BC" w:rsidRPr="001C7D8E" w:rsidTr="009E5CE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2911BC" w:rsidRPr="0095568E" w:rsidRDefault="002911BC" w:rsidP="00F87BC5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eastAsia="SimSun" w:hAnsi="Segoe UI" w:cs="Segoe UI"/>
                <w:sz w:val="22"/>
                <w:lang w:eastAsia="zh-CN"/>
              </w:rPr>
              <w:t>Secure Shell (SSH)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11BC" w:rsidRPr="009034BE" w:rsidRDefault="002911BC" w:rsidP="00F87BC5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SSH secures Telnet traffic in or out of the switch, SSH v1 and v2 are supported</w:t>
            </w:r>
          </w:p>
        </w:tc>
      </w:tr>
      <w:tr w:rsidR="00A235A9" w:rsidRPr="001C7D8E" w:rsidTr="009E5CE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Secure Sockets Layer (SSL)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SSL encrypts the http traffic, allowing advanced secure access to the browser-based management GUI in the switch</w:t>
            </w:r>
          </w:p>
        </w:tc>
      </w:tr>
      <w:tr w:rsidR="00A235A9" w:rsidRPr="001C7D8E" w:rsidTr="009E5CE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IEEE 802.1X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27354E" w:rsidRDefault="00A235A9" w:rsidP="00C868DE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</w:t>
            </w:r>
            <w:r w:rsidRPr="0027354E">
              <w:rPr>
                <w:rFonts w:ascii="Segoe UI" w:hAnsi="Segoe UI" w:cs="Segoe UI"/>
                <w:sz w:val="22"/>
              </w:rPr>
              <w:t>EEE802.1X: RADIUS authentication, authorization and accounting, MD5 hash, guest VLAN, single/multiple host mode and single/multiple sessions</w:t>
            </w:r>
          </w:p>
          <w:p w:rsidR="00A235A9" w:rsidRPr="0027354E" w:rsidRDefault="00A235A9" w:rsidP="00C868DE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Supports IGMP-RADIUS based 802.1X</w:t>
            </w:r>
          </w:p>
          <w:p w:rsidR="00A235A9" w:rsidRPr="009034BE" w:rsidRDefault="00A235A9" w:rsidP="00C868DE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27354E">
              <w:rPr>
                <w:rFonts w:ascii="Segoe UI" w:hAnsi="Segoe UI" w:cs="Segoe UI"/>
                <w:sz w:val="22"/>
              </w:rPr>
              <w:t>Dynamic VLAN assignment</w:t>
            </w:r>
          </w:p>
        </w:tc>
      </w:tr>
      <w:tr w:rsidR="00A235A9" w:rsidRPr="001C7D8E" w:rsidTr="009E5CE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 xml:space="preserve">Layer 2 Isolation Private VLAN Edge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PVE (also known as protected ports) provides L2 isolation between clients in the same VLAN. Supports multiple uplinks</w:t>
            </w:r>
          </w:p>
        </w:tc>
      </w:tr>
      <w:tr w:rsidR="00A235A9" w:rsidRPr="001C7D8E" w:rsidTr="009E5CE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Port Security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Locks MAC addresses to ports, and limits the</w:t>
            </w:r>
            <w:r>
              <w:rPr>
                <w:rFonts w:ascii="Segoe UI" w:hAnsi="Segoe UI" w:cs="Segoe UI"/>
                <w:sz w:val="22"/>
              </w:rPr>
              <w:t xml:space="preserve"> number of learned MAC address</w:t>
            </w:r>
          </w:p>
        </w:tc>
      </w:tr>
      <w:tr w:rsidR="00A235A9" w:rsidRPr="001C7D8E" w:rsidTr="009E5CE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A235A9" w:rsidRPr="00521340" w:rsidRDefault="00A235A9" w:rsidP="008C626E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521340">
              <w:rPr>
                <w:rFonts w:ascii="Segoe UI" w:eastAsia="SimSun" w:hAnsi="Segoe UI" w:cs="Segoe UI"/>
                <w:sz w:val="22"/>
                <w:lang w:eastAsia="zh-CN"/>
              </w:rPr>
              <w:t>IP Source Guard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521340" w:rsidRDefault="00A235A9" w:rsidP="008C626E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521340">
              <w:rPr>
                <w:rFonts w:ascii="Segoe UI" w:hAnsi="Segoe UI" w:cs="Segoe UI"/>
                <w:sz w:val="22"/>
              </w:rPr>
              <w:t>Prevents illegal IP address from accessing to specific port in the switch</w:t>
            </w:r>
          </w:p>
        </w:tc>
      </w:tr>
      <w:tr w:rsidR="00A235A9" w:rsidRPr="001C7D8E" w:rsidTr="009E5CEA">
        <w:trPr>
          <w:trHeight w:val="397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 xml:space="preserve">RADIUS/ TACACS+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Supports RADIUS and TACACS+ authentication. Switch as a client</w:t>
            </w:r>
          </w:p>
        </w:tc>
      </w:tr>
      <w:tr w:rsidR="00A235A9" w:rsidRPr="001C7D8E" w:rsidTr="009E5CEA">
        <w:trPr>
          <w:trHeight w:val="283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8C626E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Storm Control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8C626E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Prevents traffic on a LAN from being disrupted by a broadcast, multicast, or unicast storm on a port</w:t>
            </w:r>
          </w:p>
        </w:tc>
      </w:tr>
      <w:tr w:rsidR="00A235A9" w:rsidRPr="001C7D8E" w:rsidTr="009E5CEA">
        <w:trPr>
          <w:trHeight w:val="283"/>
        </w:trPr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lastRenderedPageBreak/>
              <w:t>DHCP Snooping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235A9" w:rsidRPr="009034BE" w:rsidRDefault="00A235A9" w:rsidP="00A305FF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A </w:t>
            </w:r>
            <w:r w:rsidRPr="009034BE">
              <w:rPr>
                <w:rFonts w:ascii="Segoe UI" w:hAnsi="Segoe UI" w:cs="Segoe UI"/>
                <w:sz w:val="22"/>
              </w:rPr>
              <w:t xml:space="preserve">feature </w:t>
            </w:r>
            <w:r>
              <w:rPr>
                <w:rFonts w:ascii="Segoe UI" w:hAnsi="Segoe UI" w:cs="Segoe UI" w:hint="eastAsia"/>
                <w:sz w:val="22"/>
              </w:rPr>
              <w:t>acts as</w:t>
            </w:r>
            <w:r w:rsidRPr="009034BE">
              <w:rPr>
                <w:rFonts w:ascii="Segoe UI" w:hAnsi="Segoe UI" w:cs="Segoe UI"/>
                <w:sz w:val="22"/>
              </w:rPr>
              <w:t xml:space="preserve"> a firewall between untrusted hosts and trusted DHCP servers</w:t>
            </w:r>
          </w:p>
        </w:tc>
      </w:tr>
      <w:tr w:rsidR="0073598B" w:rsidRPr="001C7D8E" w:rsidTr="009E5CEA">
        <w:trPr>
          <w:trHeight w:val="283"/>
        </w:trPr>
        <w:tc>
          <w:tcPr>
            <w:tcW w:w="0" w:type="auto"/>
            <w:shd w:val="clear" w:color="auto" w:fill="FFFFFF"/>
            <w:vAlign w:val="center"/>
          </w:tcPr>
          <w:p w:rsidR="0073598B" w:rsidRPr="00A73A37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A73A37">
              <w:rPr>
                <w:rFonts w:ascii="Segoe UI" w:eastAsia="SimSun" w:hAnsi="Segoe UI" w:cs="Segoe UI"/>
                <w:sz w:val="22"/>
                <w:lang w:eastAsia="zh-CN"/>
              </w:rPr>
              <w:t>Loop Protection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3598B" w:rsidRPr="00A73A37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A73A37">
              <w:rPr>
                <w:rFonts w:ascii="Segoe UI" w:eastAsia="SimSun" w:hAnsi="Segoe UI" w:cs="Segoe UI"/>
                <w:sz w:val="22"/>
                <w:lang w:eastAsia="zh-CN"/>
              </w:rPr>
              <w:t>To prevent unknown unicast, broadcast and multicast loops in Layer 2 switching configurations.</w:t>
            </w:r>
          </w:p>
        </w:tc>
      </w:tr>
      <w:tr w:rsidR="0073598B" w:rsidRPr="001C7D8E" w:rsidTr="009E5CEA">
        <w:trPr>
          <w:trHeight w:val="283"/>
        </w:trPr>
        <w:tc>
          <w:tcPr>
            <w:tcW w:w="0" w:type="auto"/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ACLs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Supports up to </w:t>
            </w:r>
            <w:r>
              <w:rPr>
                <w:rFonts w:ascii="Segoe UI" w:hAnsi="Segoe UI" w:cs="Segoe UI" w:hint="eastAsia"/>
                <w:sz w:val="22"/>
              </w:rPr>
              <w:t>384</w:t>
            </w:r>
            <w:r w:rsidRPr="009034BE">
              <w:rPr>
                <w:rFonts w:ascii="Segoe UI" w:hAnsi="Segoe UI" w:cs="Segoe UI"/>
                <w:sz w:val="22"/>
              </w:rPr>
              <w:t xml:space="preserve"> entries. Drop or rate limitation based on:</w:t>
            </w:r>
          </w:p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Source and destination MAC, VLAN ID or IP address, protocol, port,</w:t>
            </w:r>
          </w:p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Differentiated services code point (DSCP) / IP precedence</w:t>
            </w:r>
          </w:p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TCP/ UDP source and destination ports</w:t>
            </w:r>
          </w:p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802.1p priority</w:t>
            </w:r>
          </w:p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Ethernet type</w:t>
            </w:r>
          </w:p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Internet Control Message Protocol (ICMP) packets</w:t>
            </w:r>
          </w:p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TCP flag</w:t>
            </w:r>
          </w:p>
        </w:tc>
      </w:tr>
      <w:tr w:rsidR="0073598B" w:rsidRPr="00C254B2" w:rsidTr="009E5CEA">
        <w:trPr>
          <w:trHeight w:val="290"/>
        </w:trPr>
        <w:tc>
          <w:tcPr>
            <w:tcW w:w="0" w:type="auto"/>
            <w:gridSpan w:val="2"/>
            <w:shd w:val="clear" w:color="auto" w:fill="5A6E8C"/>
            <w:vAlign w:val="center"/>
          </w:tcPr>
          <w:p w:rsidR="0073598B" w:rsidRPr="00C254B2" w:rsidRDefault="0073598B" w:rsidP="0073598B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 xml:space="preserve">Quality of Service </w:t>
            </w:r>
          </w:p>
        </w:tc>
      </w:tr>
      <w:tr w:rsidR="0073598B" w:rsidRPr="009034BE" w:rsidTr="009E5CEA">
        <w:trPr>
          <w:trHeight w:val="159"/>
        </w:trPr>
        <w:tc>
          <w:tcPr>
            <w:tcW w:w="0" w:type="auto"/>
            <w:vAlign w:val="center"/>
          </w:tcPr>
          <w:p w:rsidR="0073598B" w:rsidRPr="001C6A67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1C6A67">
              <w:rPr>
                <w:rFonts w:ascii="Segoe UI" w:eastAsia="SimSun" w:hAnsi="Segoe UI" w:cs="Segoe UI"/>
                <w:sz w:val="22"/>
                <w:lang w:eastAsia="zh-CN"/>
              </w:rPr>
              <w:t xml:space="preserve">Hardware Queue </w:t>
            </w:r>
          </w:p>
        </w:tc>
        <w:tc>
          <w:tcPr>
            <w:tcW w:w="0" w:type="auto"/>
            <w:vAlign w:val="center"/>
          </w:tcPr>
          <w:p w:rsidR="0073598B" w:rsidRPr="001C6A67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1C6A67">
              <w:rPr>
                <w:rFonts w:ascii="Segoe UI" w:hAnsi="Segoe UI" w:cs="Segoe UI"/>
                <w:sz w:val="22"/>
              </w:rPr>
              <w:t>Supports 8 hardware queues</w:t>
            </w:r>
          </w:p>
        </w:tc>
      </w:tr>
      <w:tr w:rsidR="0073598B" w:rsidRPr="009034BE" w:rsidTr="009E5CEA">
        <w:trPr>
          <w:trHeight w:val="350"/>
        </w:trPr>
        <w:tc>
          <w:tcPr>
            <w:tcW w:w="0" w:type="auto"/>
            <w:vAlign w:val="center"/>
          </w:tcPr>
          <w:p w:rsidR="0073598B" w:rsidRPr="00371ACE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371ACE">
              <w:rPr>
                <w:rFonts w:ascii="Segoe UI" w:eastAsia="SimSun" w:hAnsi="Segoe UI" w:cs="Segoe UI"/>
                <w:sz w:val="22"/>
                <w:lang w:eastAsia="zh-CN"/>
              </w:rPr>
              <w:t>Scheduling</w:t>
            </w:r>
          </w:p>
        </w:tc>
        <w:tc>
          <w:tcPr>
            <w:tcW w:w="0" w:type="auto"/>
            <w:vAlign w:val="center"/>
          </w:tcPr>
          <w:p w:rsidR="0073598B" w:rsidRPr="00371AC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371ACE">
              <w:rPr>
                <w:rFonts w:ascii="Segoe UI" w:eastAsia="SimSun" w:hAnsi="Segoe UI" w:cs="Segoe UI"/>
                <w:sz w:val="22"/>
                <w:lang w:eastAsia="zh-CN"/>
              </w:rPr>
              <w:t>Strict priority and weighted round-robin (WRR)</w:t>
            </w:r>
          </w:p>
          <w:p w:rsidR="0073598B" w:rsidRPr="00371AC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371ACE">
              <w:rPr>
                <w:rFonts w:ascii="Segoe UI" w:eastAsia="SimSun" w:hAnsi="Segoe UI" w:cs="Segoe UI"/>
                <w:sz w:val="22"/>
                <w:lang w:eastAsia="zh-CN"/>
              </w:rPr>
              <w:t>Queue assignment based on DSCP and class of service</w:t>
            </w:r>
          </w:p>
        </w:tc>
      </w:tr>
      <w:tr w:rsidR="0073598B" w:rsidRPr="009034BE" w:rsidTr="009E5CEA">
        <w:trPr>
          <w:trHeight w:val="551"/>
        </w:trPr>
        <w:tc>
          <w:tcPr>
            <w:tcW w:w="0" w:type="auto"/>
            <w:vAlign w:val="center"/>
          </w:tcPr>
          <w:p w:rsidR="0073598B" w:rsidRPr="001C6A67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1C6A67">
              <w:rPr>
                <w:rFonts w:ascii="Segoe UI" w:eastAsia="SimSun" w:hAnsi="Segoe UI" w:cs="Segoe UI"/>
                <w:sz w:val="22"/>
                <w:lang w:eastAsia="zh-CN"/>
              </w:rPr>
              <w:t>Classification</w:t>
            </w:r>
          </w:p>
        </w:tc>
        <w:tc>
          <w:tcPr>
            <w:tcW w:w="0" w:type="auto"/>
            <w:vAlign w:val="center"/>
          </w:tcPr>
          <w:p w:rsidR="0073598B" w:rsidRPr="001C6A67" w:rsidRDefault="0073598B" w:rsidP="0073598B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1C6A67">
              <w:rPr>
                <w:rFonts w:ascii="Segoe UI" w:hAnsi="Segoe UI" w:cs="Segoe UI"/>
                <w:sz w:val="22"/>
              </w:rPr>
              <w:t>Port based</w:t>
            </w:r>
          </w:p>
          <w:p w:rsidR="0073598B" w:rsidRPr="00521340" w:rsidRDefault="0073598B" w:rsidP="0073598B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1C6A67">
              <w:rPr>
                <w:rFonts w:ascii="Segoe UI" w:hAnsi="Segoe UI" w:cs="Segoe UI"/>
                <w:sz w:val="22"/>
              </w:rPr>
              <w:t>802</w:t>
            </w:r>
            <w:r w:rsidRPr="001C7D8E">
              <w:rPr>
                <w:rFonts w:ascii="Segoe UI" w:hAnsi="Segoe UI" w:cs="Segoe UI"/>
                <w:sz w:val="22"/>
              </w:rPr>
              <w:t>.1p VLAN priority based</w:t>
            </w:r>
          </w:p>
        </w:tc>
      </w:tr>
      <w:tr w:rsidR="0073598B" w:rsidRPr="009034BE" w:rsidTr="009E5CEA">
        <w:trPr>
          <w:trHeight w:val="96"/>
        </w:trPr>
        <w:tc>
          <w:tcPr>
            <w:tcW w:w="0" w:type="auto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Rate Limiting</w:t>
            </w:r>
          </w:p>
        </w:tc>
        <w:tc>
          <w:tcPr>
            <w:tcW w:w="0" w:type="auto"/>
            <w:vAlign w:val="center"/>
          </w:tcPr>
          <w:p w:rsidR="0073598B" w:rsidRPr="0027354E" w:rsidRDefault="0073598B" w:rsidP="0073598B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Ingress policer</w:t>
            </w:r>
          </w:p>
          <w:p w:rsidR="0073598B" w:rsidRDefault="0073598B" w:rsidP="0073598B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Egress shaping and rate control</w:t>
            </w:r>
          </w:p>
          <w:p w:rsidR="0073598B" w:rsidRPr="003576D4" w:rsidRDefault="0073598B" w:rsidP="0073598B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3576D4">
              <w:rPr>
                <w:rFonts w:ascii="Segoe UI" w:hAnsi="Segoe UI" w:cs="Segoe UI"/>
                <w:sz w:val="22"/>
              </w:rPr>
              <w:t>Per port</w:t>
            </w:r>
          </w:p>
        </w:tc>
      </w:tr>
      <w:tr w:rsidR="0073598B" w:rsidRPr="00C254B2" w:rsidTr="009E5CEA">
        <w:trPr>
          <w:trHeight w:val="290"/>
        </w:trPr>
        <w:tc>
          <w:tcPr>
            <w:tcW w:w="0" w:type="auto"/>
            <w:gridSpan w:val="2"/>
            <w:shd w:val="clear" w:color="auto" w:fill="5A6E8C"/>
            <w:vAlign w:val="center"/>
          </w:tcPr>
          <w:p w:rsidR="0073598B" w:rsidRPr="00C254B2" w:rsidRDefault="0073598B" w:rsidP="0073598B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>Management</w:t>
            </w:r>
          </w:p>
        </w:tc>
      </w:tr>
      <w:tr w:rsidR="0073598B" w:rsidRPr="009034BE" w:rsidTr="009E5CEA">
        <w:trPr>
          <w:trHeight w:val="630"/>
        </w:trPr>
        <w:tc>
          <w:tcPr>
            <w:tcW w:w="0" w:type="auto"/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Port Mirroring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Traffic on a port can be mirrored to another port for analysis with a network analyzer or RMON probe. Up to N-1 (N is Switch’s Ports) ports can be mirrored to single destination port. A single session is supported.  </w:t>
            </w:r>
          </w:p>
        </w:tc>
      </w:tr>
      <w:tr w:rsidR="0073598B" w:rsidRPr="009034BE" w:rsidTr="009E5CEA">
        <w:trPr>
          <w:trHeight w:val="648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IEEE 802.1ab (LLDP) 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Used by network devices for advertising their identities, capabilities, and neighbors on an IEEE 802ab local area network</w:t>
            </w:r>
          </w:p>
          <w:p w:rsidR="0073598B" w:rsidRPr="009034BE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 LLDP-MED extensions</w:t>
            </w:r>
          </w:p>
        </w:tc>
      </w:tr>
      <w:tr w:rsidR="0073598B" w:rsidRPr="009034BE" w:rsidTr="009E5CEA">
        <w:trPr>
          <w:trHeight w:val="365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Web GUI Interface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Built-in switch configuration utility for browser-based device configuration </w:t>
            </w:r>
          </w:p>
        </w:tc>
      </w:tr>
      <w:tr w:rsidR="0073598B" w:rsidRPr="009034BE" w:rsidTr="009E5CEA">
        <w:trPr>
          <w:trHeight w:val="271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Dual Image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 w:hint="eastAsia"/>
                <w:sz w:val="22"/>
              </w:rPr>
              <w:t>I</w:t>
            </w:r>
            <w:r w:rsidRPr="009034BE">
              <w:rPr>
                <w:rFonts w:ascii="Segoe UI" w:hAnsi="Segoe UI" w:cs="Segoe UI"/>
                <w:sz w:val="22"/>
              </w:rPr>
              <w:t>ndependen</w:t>
            </w:r>
            <w:r>
              <w:rPr>
                <w:rFonts w:ascii="Segoe UI" w:hAnsi="Segoe UI" w:cs="Segoe UI"/>
                <w:sz w:val="22"/>
              </w:rPr>
              <w:t>t primary and secondary</w:t>
            </w:r>
            <w:r>
              <w:rPr>
                <w:rFonts w:ascii="Segoe UI" w:hAnsi="Segoe UI" w:cs="Segoe UI" w:hint="eastAsia"/>
                <w:sz w:val="22"/>
              </w:rPr>
              <w:t xml:space="preserve"> images</w:t>
            </w:r>
            <w:r w:rsidRPr="009034BE">
              <w:rPr>
                <w:rFonts w:ascii="Segoe UI" w:hAnsi="Segoe UI" w:cs="Segoe UI"/>
                <w:sz w:val="22"/>
              </w:rPr>
              <w:t xml:space="preserve"> for backup while upgrading </w:t>
            </w:r>
          </w:p>
        </w:tc>
      </w:tr>
      <w:tr w:rsidR="0073598B" w:rsidRPr="009034BE" w:rsidTr="009E5CEA">
        <w:trPr>
          <w:trHeight w:val="271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UPnP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The Universal Plug and Play Forum, an industry group of companies working to enable device-to-device interoperability by promoting Universal Plug and Play </w:t>
            </w:r>
          </w:p>
        </w:tc>
      </w:tr>
      <w:tr w:rsidR="0073598B" w:rsidRPr="009034BE" w:rsidTr="009E5CEA">
        <w:trPr>
          <w:trHeight w:val="271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DHCP Server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 DHCP server to assign IP to DHCP clients</w:t>
            </w:r>
          </w:p>
        </w:tc>
      </w:tr>
      <w:tr w:rsidR="0073598B" w:rsidRPr="009034BE" w:rsidTr="009E5CEA">
        <w:trPr>
          <w:trHeight w:val="271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Remote Monitoring (RMON)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Embedded RMON </w:t>
            </w:r>
            <w:r w:rsidRPr="009034BE">
              <w:rPr>
                <w:rFonts w:ascii="Segoe UI" w:hAnsi="Segoe UI" w:cs="Segoe UI"/>
                <w:sz w:val="22"/>
              </w:rPr>
              <w:t>agent supports RMON groups 1,2,3,9 (history, statistics, alarms, and events) for enhanced traffic management, monitoring and analysis</w:t>
            </w:r>
          </w:p>
        </w:tc>
      </w:tr>
      <w:tr w:rsidR="0073598B" w:rsidRPr="009034BE" w:rsidTr="009E5CEA">
        <w:trPr>
          <w:trHeight w:val="648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SNMP 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2B2C77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SNMP version1, 2c and 3 with support for traps, and SNMP version 3 user-based security model (USM)</w:t>
            </w:r>
          </w:p>
        </w:tc>
      </w:tr>
      <w:tr w:rsidR="0073598B" w:rsidRPr="003F7D54" w:rsidTr="009E5CEA">
        <w:trPr>
          <w:trHeight w:val="271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DB56FC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DB56FC">
              <w:rPr>
                <w:rFonts w:ascii="Segoe UI" w:hAnsi="Segoe UI" w:cs="Segoe UI"/>
                <w:sz w:val="22"/>
              </w:rPr>
              <w:t>s-Flow</w:t>
            </w:r>
            <w:r w:rsidRPr="000B65F7">
              <w:rPr>
                <w:rFonts w:ascii="Segoe UI" w:hAnsi="Segoe UI" w:cs="Segoe UI"/>
                <w:sz w:val="22"/>
                <w:szCs w:val="22"/>
              </w:rPr>
              <w:t>(option)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DB56FC" w:rsidRDefault="0073598B" w:rsidP="0073598B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DB56FC">
              <w:rPr>
                <w:rFonts w:ascii="Segoe UI" w:hAnsi="Segoe UI" w:cs="Segoe UI"/>
                <w:sz w:val="22"/>
              </w:rPr>
              <w:t xml:space="preserve">The industry standard for monitoring high speed switched networks. It gives complete visibility into the use of networks enabling performance optimization, accounting/billing for usage, and defense against security threats </w:t>
            </w:r>
          </w:p>
        </w:tc>
      </w:tr>
      <w:tr w:rsidR="0073598B" w:rsidRPr="003F7D54" w:rsidTr="009E5CEA">
        <w:trPr>
          <w:trHeight w:val="271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Firmware Upgrade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3F7D54" w:rsidRDefault="0073598B" w:rsidP="0073598B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Web browser upgrade (HTTP/ HTTPs) and TFTP</w:t>
            </w:r>
          </w:p>
        </w:tc>
      </w:tr>
      <w:tr w:rsidR="0073598B" w:rsidRPr="009034BE" w:rsidTr="009E5CEA">
        <w:trPr>
          <w:trHeight w:val="299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NTP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73598B" w:rsidRPr="009034BE" w:rsidRDefault="0073598B" w:rsidP="0073598B">
            <w:pPr>
              <w:pStyle w:val="Default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Network Time Protocol (NTP) is a networking protocol for clock </w:t>
            </w:r>
            <w:r>
              <w:rPr>
                <w:rFonts w:ascii="Segoe UI" w:hAnsi="Segoe UI" w:cs="Segoe UI"/>
                <w:sz w:val="22"/>
              </w:rPr>
              <w:t>s</w:t>
            </w:r>
            <w:r w:rsidRPr="009034BE">
              <w:rPr>
                <w:rFonts w:ascii="Segoe UI" w:hAnsi="Segoe UI" w:cs="Segoe UI"/>
                <w:sz w:val="22"/>
              </w:rPr>
              <w:t>ynchronization between computer systems over packet-switched</w:t>
            </w:r>
          </w:p>
        </w:tc>
      </w:tr>
      <w:tr w:rsidR="0073598B" w:rsidRPr="001C6A67" w:rsidTr="009E5CEA">
        <w:trPr>
          <w:trHeight w:val="638"/>
        </w:trPr>
        <w:tc>
          <w:tcPr>
            <w:tcW w:w="0" w:type="auto"/>
            <w:shd w:val="clear" w:color="auto" w:fill="FFFFFF"/>
            <w:vAlign w:val="center"/>
          </w:tcPr>
          <w:p w:rsidR="0073598B" w:rsidRPr="001C6A67" w:rsidRDefault="0073598B" w:rsidP="0073598B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1C6A67">
              <w:rPr>
                <w:rFonts w:ascii="Segoe UI" w:hAnsi="Segoe UI" w:cs="Segoe UI"/>
                <w:sz w:val="22"/>
              </w:rPr>
              <w:lastRenderedPageBreak/>
              <w:t>Other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60610" w:rsidRPr="001C6A67" w:rsidRDefault="00460610" w:rsidP="00460610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HTTP/HTTPs</w:t>
            </w:r>
            <w:r>
              <w:rPr>
                <w:rFonts w:ascii="Segoe UI" w:hAnsi="Segoe UI" w:cs="Segoe UI"/>
              </w:rPr>
              <w:t>; SSH</w:t>
            </w:r>
          </w:p>
          <w:p w:rsidR="00460610" w:rsidRPr="001C6A67" w:rsidRDefault="00460610" w:rsidP="00460610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1C6A67">
              <w:rPr>
                <w:rFonts w:ascii="Segoe UI" w:hAnsi="Segoe UI" w:cs="Segoe UI"/>
                <w:sz w:val="22"/>
              </w:rPr>
              <w:t xml:space="preserve">DHCP Client </w:t>
            </w:r>
          </w:p>
          <w:p w:rsidR="00460610" w:rsidRPr="001C6A67" w:rsidRDefault="00460610" w:rsidP="00460610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1C6A67">
              <w:rPr>
                <w:rFonts w:ascii="Segoe UI" w:hAnsi="Segoe UI" w:cs="Segoe UI"/>
                <w:sz w:val="22"/>
              </w:rPr>
              <w:t>Cable Diagnostics</w:t>
            </w:r>
          </w:p>
          <w:p w:rsidR="00460610" w:rsidRDefault="00460610" w:rsidP="00460610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1C7D8E">
              <w:rPr>
                <w:rFonts w:ascii="Segoe UI" w:hAnsi="Segoe UI" w:cs="Segoe UI"/>
                <w:sz w:val="22"/>
              </w:rPr>
              <w:t>Syslog</w:t>
            </w:r>
          </w:p>
          <w:p w:rsidR="00460610" w:rsidRPr="00B1553D" w:rsidRDefault="00460610" w:rsidP="00460610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Telnet Client</w:t>
            </w:r>
            <w:r>
              <w:rPr>
                <w:rFonts w:ascii="Segoe UI" w:hAnsi="Segoe UI" w:cs="Segoe UI"/>
              </w:rPr>
              <w:t>; SSH</w:t>
            </w:r>
          </w:p>
          <w:p w:rsidR="0073598B" w:rsidRPr="0028587C" w:rsidRDefault="00460610" w:rsidP="00460610">
            <w:pPr>
              <w:pStyle w:val="Defaul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IPv6 Manag</w:t>
            </w: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ement</w:t>
            </w:r>
          </w:p>
        </w:tc>
      </w:tr>
      <w:tr w:rsidR="00460610" w:rsidRPr="00C254B2" w:rsidTr="00606EE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0" w:type="auto"/>
            <w:gridSpan w:val="2"/>
            <w:shd w:val="clear" w:color="auto" w:fill="5A6E8C"/>
            <w:vAlign w:val="center"/>
          </w:tcPr>
          <w:p w:rsidR="00460610" w:rsidRPr="00C254B2" w:rsidRDefault="00460610" w:rsidP="00606EE1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>Device Management System (DMS)</w:t>
            </w:r>
          </w:p>
        </w:tc>
      </w:tr>
      <w:tr w:rsidR="00460610" w:rsidRPr="009034BE" w:rsidTr="00606EE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667"/>
        </w:trPr>
        <w:tc>
          <w:tcPr>
            <w:tcW w:w="0" w:type="auto"/>
            <w:shd w:val="clear" w:color="auto" w:fill="auto"/>
            <w:vAlign w:val="center"/>
          </w:tcPr>
          <w:p w:rsidR="00460610" w:rsidRPr="009034BE" w:rsidRDefault="00460610" w:rsidP="00606EE1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 xml:space="preserve">Graphical </w:t>
            </w:r>
          </w:p>
          <w:p w:rsidR="00460610" w:rsidRPr="009034BE" w:rsidRDefault="00460610" w:rsidP="00606EE1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Monitoring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0610" w:rsidRPr="0027354E" w:rsidRDefault="00460610" w:rsidP="00606EE1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Topology view: Support intuitive way to configure and manage switches an</w:t>
            </w:r>
            <w:r>
              <w:rPr>
                <w:rFonts w:ascii="Segoe UI" w:hAnsi="Segoe UI" w:cs="Segoe UI"/>
                <w:sz w:val="22"/>
              </w:rPr>
              <w:t>d devices with visual relations</w:t>
            </w:r>
          </w:p>
          <w:p w:rsidR="00460610" w:rsidRPr="0027354E" w:rsidRDefault="00460610" w:rsidP="00606EE1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Floor view: It’s easy to drag and d</w:t>
            </w:r>
            <w:r>
              <w:rPr>
                <w:rFonts w:ascii="Segoe UI" w:hAnsi="Segoe UI" w:cs="Segoe UI"/>
                <w:sz w:val="22"/>
              </w:rPr>
              <w:t>rop PoE devices and help you to build smart workforces</w:t>
            </w:r>
          </w:p>
          <w:p w:rsidR="00460610" w:rsidRPr="009034BE" w:rsidRDefault="00460610" w:rsidP="00606EE1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</w:rPr>
            </w:pPr>
            <w:r w:rsidRPr="0027354E">
              <w:rPr>
                <w:rFonts w:ascii="Segoe UI" w:hAnsi="Segoe UI" w:cs="Segoe UI"/>
                <w:sz w:val="22"/>
              </w:rPr>
              <w:t>Map view: Enhance efficiency to drag and drop devices and mon</w:t>
            </w:r>
            <w:r>
              <w:rPr>
                <w:rFonts w:ascii="Segoe UI" w:hAnsi="Segoe UI" w:cs="Segoe UI"/>
                <w:sz w:val="22"/>
              </w:rPr>
              <w:t>itor surroundings on google map</w:t>
            </w:r>
          </w:p>
        </w:tc>
      </w:tr>
      <w:tr w:rsidR="00460610" w:rsidRPr="009034BE" w:rsidTr="00606EE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0" w:type="auto"/>
            <w:shd w:val="clear" w:color="auto" w:fill="FFFFFF"/>
            <w:vAlign w:val="center"/>
          </w:tcPr>
          <w:p w:rsidR="00460610" w:rsidRPr="009034BE" w:rsidRDefault="00460610" w:rsidP="00606EE1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Find my Switch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60610" w:rsidRPr="009034BE" w:rsidRDefault="00460610" w:rsidP="00606EE1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Search your real switches quickly and manage directly.</w:t>
            </w:r>
          </w:p>
        </w:tc>
      </w:tr>
      <w:tr w:rsidR="00460610" w:rsidRPr="009034BE" w:rsidTr="00606EE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0" w:type="auto"/>
            <w:shd w:val="clear" w:color="auto" w:fill="FFFFFF"/>
            <w:vAlign w:val="center"/>
          </w:tcPr>
          <w:p w:rsidR="00460610" w:rsidRPr="009034BE" w:rsidRDefault="00460610" w:rsidP="00606EE1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Traffic Monitoring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60610" w:rsidRPr="009034BE" w:rsidRDefault="00460610" w:rsidP="00606EE1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Display visual chart of network traffic of all devices and monitor every port at any </w:t>
            </w:r>
            <w:r>
              <w:rPr>
                <w:rFonts w:ascii="Segoe UI" w:hAnsi="Segoe UI" w:cs="Segoe UI"/>
                <w:sz w:val="22"/>
              </w:rPr>
              <w:t>time from switches</w:t>
            </w:r>
          </w:p>
        </w:tc>
      </w:tr>
      <w:tr w:rsidR="00460610" w:rsidRPr="003576D4" w:rsidTr="00606EE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460610" w:rsidRPr="005B5EE8" w:rsidRDefault="00460610" w:rsidP="00606EE1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color w:val="FF0000"/>
                <w:sz w:val="22"/>
                <w:highlight w:val="yellow"/>
                <w:lang w:eastAsia="zh-CN"/>
              </w:rPr>
            </w:pPr>
            <w:r w:rsidRPr="003576D4">
              <w:rPr>
                <w:rFonts w:ascii="Segoe UI" w:eastAsia="SimSun" w:hAnsi="Segoe UI" w:cs="Segoe UI"/>
                <w:sz w:val="22"/>
                <w:lang w:eastAsia="zh-CN"/>
              </w:rPr>
              <w:t>Trouble Shooting</w:t>
            </w:r>
          </w:p>
        </w:tc>
        <w:tc>
          <w:tcPr>
            <w:tcW w:w="0" w:type="auto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FFFFFF"/>
            <w:vAlign w:val="center"/>
          </w:tcPr>
          <w:p w:rsidR="00460610" w:rsidRDefault="00460610" w:rsidP="00606EE1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3576D4">
              <w:rPr>
                <w:rFonts w:ascii="Segoe UI" w:hAnsi="Segoe UI" w:cs="Segoe UI"/>
                <w:sz w:val="22"/>
              </w:rPr>
              <w:t>Network diagnostic between master switch and devices</w:t>
            </w:r>
          </w:p>
          <w:p w:rsidR="00460610" w:rsidRPr="003576D4" w:rsidRDefault="00460610" w:rsidP="00606EE1">
            <w:pPr>
              <w:pStyle w:val="Defaul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3576D4">
              <w:rPr>
                <w:rFonts w:ascii="Segoe UI" w:hAnsi="Segoe UI" w:cs="Segoe UI"/>
                <w:sz w:val="22"/>
              </w:rPr>
              <w:t>Support protection mechanism, such as rate-limiting to protect your devices from brute-force downloading</w:t>
            </w:r>
          </w:p>
        </w:tc>
      </w:tr>
    </w:tbl>
    <w:p w:rsidR="00EA4A40" w:rsidRPr="00460610" w:rsidRDefault="00EA4A40" w:rsidP="00CB480A">
      <w:pPr>
        <w:pStyle w:val="Default"/>
        <w:spacing w:after="0"/>
        <w:rPr>
          <w:rFonts w:ascii="Segoe UI" w:hAnsi="Segoe UI" w:cs="Segoe UI"/>
          <w:sz w:val="28"/>
          <w:szCs w:val="28"/>
        </w:rPr>
      </w:pPr>
    </w:p>
    <w:sectPr w:rsidR="00EA4A40" w:rsidRPr="00460610" w:rsidSect="00E85C6E">
      <w:headerReference w:type="default" r:id="rId9"/>
      <w:footerReference w:type="even" r:id="rId10"/>
      <w:footerReference w:type="default" r:id="rId11"/>
      <w:pgSz w:w="12240" w:h="15840"/>
      <w:pgMar w:top="720" w:right="1077" w:bottom="720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740" w:rsidRDefault="00D21740">
      <w:r>
        <w:separator/>
      </w:r>
    </w:p>
  </w:endnote>
  <w:endnote w:type="continuationSeparator" w:id="0">
    <w:p w:rsidR="00D21740" w:rsidRDefault="00D2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DE" w:rsidRDefault="000373D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3DE" w:rsidRDefault="000373D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DE" w:rsidRDefault="000373DE">
    <w:pPr>
      <w:pStyle w:val="a4"/>
      <w:framePr w:wrap="around" w:vAnchor="text" w:hAnchor="margin" w:xAlign="right" w:y="1"/>
      <w:rPr>
        <w:rStyle w:val="a5"/>
      </w:rPr>
    </w:pPr>
    <w:r>
      <w:rPr>
        <w:i/>
      </w:rP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A6A6D">
      <w:rPr>
        <w:noProof/>
      </w:rPr>
      <w:t>2</w:t>
    </w:r>
    <w:r>
      <w:fldChar w:fldCharType="end"/>
    </w:r>
    <w:r>
      <w:t xml:space="preserve"> -</w:t>
    </w:r>
  </w:p>
  <w:p w:rsidR="000373DE" w:rsidRPr="00822ABB" w:rsidRDefault="00B65419" w:rsidP="00B65419">
    <w:pPr>
      <w:pStyle w:val="a4"/>
      <w:ind w:rightChars="164" w:right="361"/>
      <w:rPr>
        <w:rFonts w:ascii="Segoe UI" w:eastAsia="SimSun" w:hAnsi="Segoe UI" w:cs="Segoe UI"/>
        <w:color w:val="FF0000"/>
        <w:lang w:eastAsia="zh-CN"/>
      </w:rPr>
    </w:pPr>
    <w:r>
      <w:rPr>
        <w:rFonts w:ascii="Segoe UI" w:hAnsi="Segoe UI" w:cs="Segoe UI"/>
      </w:rPr>
      <w:t>GS-1</w:t>
    </w:r>
    <w:r w:rsidR="00190D22">
      <w:rPr>
        <w:rFonts w:ascii="Segoe UI" w:hAnsi="Segoe UI" w:cs="Segoe UI" w:hint="eastAsia"/>
      </w:rPr>
      <w:t>50</w:t>
    </w:r>
    <w:r>
      <w:rPr>
        <w:rFonts w:ascii="Segoe UI" w:hAnsi="Segoe UI" w:cs="Segoe UI" w:hint="eastAsia"/>
      </w:rPr>
      <w:t>6</w:t>
    </w:r>
    <w:r>
      <w:rPr>
        <w:rFonts w:ascii="Segoe UI" w:hAnsi="Segoe UI" w:cs="Segoe UI"/>
      </w:rPr>
      <w:t xml:space="preserve"> </w:t>
    </w:r>
    <w:r w:rsidRPr="00C0060D">
      <w:rPr>
        <w:rFonts w:ascii="Segoe UI" w:hAnsi="Segoe UI" w:cs="Segoe UI"/>
      </w:rPr>
      <w:t>Datasheet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740" w:rsidRDefault="00D21740">
      <w:r>
        <w:separator/>
      </w:r>
    </w:p>
  </w:footnote>
  <w:footnote w:type="continuationSeparator" w:id="0">
    <w:p w:rsidR="00D21740" w:rsidRDefault="00D2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DE" w:rsidRDefault="000373DE">
    <w:pPr>
      <w:pStyle w:val="a3"/>
      <w:ind w:right="140"/>
      <w:jc w:val="right"/>
      <w:rPr>
        <w:rFonts w:eastAsia="SimSun" w:cs="Calibri"/>
        <w:i/>
        <w:sz w:val="24"/>
        <w:szCs w:val="24"/>
        <w:lang w:eastAsia="zh-CN"/>
      </w:rPr>
    </w:pPr>
    <w:r>
      <w:rPr>
        <w:rFonts w:eastAsia="SimSun" w:cs="Calibri"/>
        <w:i/>
        <w:sz w:val="28"/>
        <w:szCs w:val="24"/>
        <w:lang w:eastAsia="zh-CN"/>
      </w:rPr>
      <w:t xml:space="preserve"> </w:t>
    </w:r>
    <w:r>
      <w:rPr>
        <w:rFonts w:eastAsia="SimSun" w:cs="Calibri"/>
        <w:i/>
        <w:sz w:val="24"/>
        <w:szCs w:val="24"/>
        <w:lang w:eastAsia="zh-CN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D9D70F"/>
    <w:multiLevelType w:val="hybridMultilevel"/>
    <w:tmpl w:val="80B83947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846394"/>
    <w:multiLevelType w:val="multilevel"/>
    <w:tmpl w:val="C4DEF682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78067A"/>
    <w:multiLevelType w:val="hybridMultilevel"/>
    <w:tmpl w:val="56D47F4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D302CC0"/>
    <w:multiLevelType w:val="hybridMultilevel"/>
    <w:tmpl w:val="16B20094"/>
    <w:lvl w:ilvl="0" w:tplc="04090003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0E0334F0"/>
    <w:multiLevelType w:val="hybridMultilevel"/>
    <w:tmpl w:val="4D040E7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15A5E53"/>
    <w:multiLevelType w:val="hybridMultilevel"/>
    <w:tmpl w:val="E4FACC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456D77"/>
    <w:multiLevelType w:val="hybridMultilevel"/>
    <w:tmpl w:val="25825A40"/>
    <w:lvl w:ilvl="0" w:tplc="C7D8271E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C0364F1"/>
    <w:multiLevelType w:val="hybridMultilevel"/>
    <w:tmpl w:val="573274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6D37D9"/>
    <w:multiLevelType w:val="hybridMultilevel"/>
    <w:tmpl w:val="9B268D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970CB1"/>
    <w:multiLevelType w:val="hybridMultilevel"/>
    <w:tmpl w:val="44A29126"/>
    <w:lvl w:ilvl="0" w:tplc="B4DAA93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DD2E4B"/>
    <w:multiLevelType w:val="multilevel"/>
    <w:tmpl w:val="C4DEF682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43080D3"/>
    <w:multiLevelType w:val="hybridMultilevel"/>
    <w:tmpl w:val="79745476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354326"/>
    <w:multiLevelType w:val="hybridMultilevel"/>
    <w:tmpl w:val="AE441C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7E2785"/>
    <w:multiLevelType w:val="multilevel"/>
    <w:tmpl w:val="8ED6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54851"/>
    <w:multiLevelType w:val="hybridMultilevel"/>
    <w:tmpl w:val="28BC41C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D7E032C"/>
    <w:multiLevelType w:val="hybridMultilevel"/>
    <w:tmpl w:val="C4DEF68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F064414"/>
    <w:multiLevelType w:val="hybridMultilevel"/>
    <w:tmpl w:val="F370D1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42D5311"/>
    <w:multiLevelType w:val="hybridMultilevel"/>
    <w:tmpl w:val="EBF483FA"/>
    <w:lvl w:ilvl="0" w:tplc="F71EE3B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A2029E5"/>
    <w:multiLevelType w:val="hybridMultilevel"/>
    <w:tmpl w:val="CC7AF0E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E65580D"/>
    <w:multiLevelType w:val="hybridMultilevel"/>
    <w:tmpl w:val="6EF8977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04F6BB2"/>
    <w:multiLevelType w:val="hybridMultilevel"/>
    <w:tmpl w:val="E8215D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113409E"/>
    <w:multiLevelType w:val="hybridMultilevel"/>
    <w:tmpl w:val="59C077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1A87AFE"/>
    <w:multiLevelType w:val="multilevel"/>
    <w:tmpl w:val="463A822A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21028C0"/>
    <w:multiLevelType w:val="multilevel"/>
    <w:tmpl w:val="F91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195724"/>
    <w:multiLevelType w:val="hybridMultilevel"/>
    <w:tmpl w:val="7D32837E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808129E"/>
    <w:multiLevelType w:val="hybridMultilevel"/>
    <w:tmpl w:val="F93C0F8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95332D1"/>
    <w:multiLevelType w:val="hybridMultilevel"/>
    <w:tmpl w:val="2B0E225E"/>
    <w:lvl w:ilvl="0" w:tplc="B48CD79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FFB181F"/>
    <w:multiLevelType w:val="hybridMultilevel"/>
    <w:tmpl w:val="471A2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064624C"/>
    <w:multiLevelType w:val="hybridMultilevel"/>
    <w:tmpl w:val="B6F8C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1E9A4D8"/>
    <w:multiLevelType w:val="hybridMultilevel"/>
    <w:tmpl w:val="FF726DA6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2205BC3"/>
    <w:multiLevelType w:val="hybridMultilevel"/>
    <w:tmpl w:val="370644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99D2564"/>
    <w:multiLevelType w:val="hybridMultilevel"/>
    <w:tmpl w:val="463A822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BCB3798"/>
    <w:multiLevelType w:val="hybridMultilevel"/>
    <w:tmpl w:val="0E16B8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0015A6F"/>
    <w:multiLevelType w:val="hybridMultilevel"/>
    <w:tmpl w:val="41D027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525790D"/>
    <w:multiLevelType w:val="hybridMultilevel"/>
    <w:tmpl w:val="680AB6FE"/>
    <w:lvl w:ilvl="0" w:tplc="04090003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35" w15:restartNumberingAfterBreak="0">
    <w:nsid w:val="652F7E9C"/>
    <w:multiLevelType w:val="hybridMultilevel"/>
    <w:tmpl w:val="F94699CE"/>
    <w:lvl w:ilvl="0" w:tplc="04090003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36" w15:restartNumberingAfterBreak="0">
    <w:nsid w:val="6701EB7B"/>
    <w:multiLevelType w:val="hybridMultilevel"/>
    <w:tmpl w:val="ACC81D71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7545676"/>
    <w:multiLevelType w:val="hybridMultilevel"/>
    <w:tmpl w:val="62F8341A"/>
    <w:lvl w:ilvl="0" w:tplc="A08A52F8">
      <w:start w:val="261"/>
      <w:numFmt w:val="bullet"/>
      <w:lvlText w:val="-"/>
      <w:lvlJc w:val="left"/>
      <w:pPr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B352DF4"/>
    <w:multiLevelType w:val="hybridMultilevel"/>
    <w:tmpl w:val="CD6888CC"/>
    <w:lvl w:ilvl="0" w:tplc="61684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9135A0"/>
    <w:multiLevelType w:val="hybridMultilevel"/>
    <w:tmpl w:val="14324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E6E454E"/>
    <w:multiLevelType w:val="hybridMultilevel"/>
    <w:tmpl w:val="2CC0771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0147063"/>
    <w:multiLevelType w:val="hybridMultilevel"/>
    <w:tmpl w:val="027C96E4"/>
    <w:lvl w:ilvl="0" w:tplc="4D947AA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2D94BE0"/>
    <w:multiLevelType w:val="hybridMultilevel"/>
    <w:tmpl w:val="4CAA853E"/>
    <w:lvl w:ilvl="0" w:tplc="F71EE3B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3FA0F15"/>
    <w:multiLevelType w:val="hybridMultilevel"/>
    <w:tmpl w:val="EF485C4A"/>
    <w:lvl w:ilvl="0" w:tplc="04090003">
      <w:start w:val="1"/>
      <w:numFmt w:val="bullet"/>
      <w:lvlText w:val=""/>
      <w:lvlJc w:val="left"/>
      <w:pPr>
        <w:tabs>
          <w:tab w:val="num" w:pos="695"/>
        </w:tabs>
        <w:ind w:left="6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5"/>
        </w:tabs>
        <w:ind w:left="11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5"/>
        </w:tabs>
        <w:ind w:left="16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5"/>
        </w:tabs>
        <w:ind w:left="26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5"/>
        </w:tabs>
        <w:ind w:left="30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5"/>
        </w:tabs>
        <w:ind w:left="35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5"/>
        </w:tabs>
        <w:ind w:left="4535" w:hanging="480"/>
      </w:pPr>
      <w:rPr>
        <w:rFonts w:ascii="Wingdings" w:hAnsi="Wingdings" w:hint="default"/>
      </w:rPr>
    </w:lvl>
  </w:abstractNum>
  <w:abstractNum w:abstractNumId="44" w15:restartNumberingAfterBreak="0">
    <w:nsid w:val="76F02C79"/>
    <w:multiLevelType w:val="hybridMultilevel"/>
    <w:tmpl w:val="5C102D90"/>
    <w:lvl w:ilvl="0" w:tplc="47D2D72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E6406DC"/>
    <w:multiLevelType w:val="hybridMultilevel"/>
    <w:tmpl w:val="9CAC0BC6"/>
    <w:lvl w:ilvl="0" w:tplc="F71EE3B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F1A5563"/>
    <w:multiLevelType w:val="hybridMultilevel"/>
    <w:tmpl w:val="0CE65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0"/>
  </w:num>
  <w:num w:numId="4">
    <w:abstractNumId w:val="11"/>
  </w:num>
  <w:num w:numId="5">
    <w:abstractNumId w:val="29"/>
  </w:num>
  <w:num w:numId="6">
    <w:abstractNumId w:val="18"/>
  </w:num>
  <w:num w:numId="7">
    <w:abstractNumId w:val="19"/>
  </w:num>
  <w:num w:numId="8">
    <w:abstractNumId w:val="31"/>
  </w:num>
  <w:num w:numId="9">
    <w:abstractNumId w:val="43"/>
  </w:num>
  <w:num w:numId="10">
    <w:abstractNumId w:val="22"/>
  </w:num>
  <w:num w:numId="11">
    <w:abstractNumId w:val="24"/>
  </w:num>
  <w:num w:numId="12">
    <w:abstractNumId w:val="14"/>
  </w:num>
  <w:num w:numId="13">
    <w:abstractNumId w:val="15"/>
  </w:num>
  <w:num w:numId="14">
    <w:abstractNumId w:val="10"/>
  </w:num>
  <w:num w:numId="15">
    <w:abstractNumId w:val="17"/>
  </w:num>
  <w:num w:numId="16">
    <w:abstractNumId w:val="1"/>
  </w:num>
  <w:num w:numId="17">
    <w:abstractNumId w:val="42"/>
  </w:num>
  <w:num w:numId="18">
    <w:abstractNumId w:val="45"/>
  </w:num>
  <w:num w:numId="19">
    <w:abstractNumId w:val="9"/>
  </w:num>
  <w:num w:numId="20">
    <w:abstractNumId w:val="37"/>
  </w:num>
  <w:num w:numId="21">
    <w:abstractNumId w:val="2"/>
  </w:num>
  <w:num w:numId="22">
    <w:abstractNumId w:val="25"/>
  </w:num>
  <w:num w:numId="23">
    <w:abstractNumId w:val="35"/>
  </w:num>
  <w:num w:numId="24">
    <w:abstractNumId w:val="34"/>
  </w:num>
  <w:num w:numId="25">
    <w:abstractNumId w:val="38"/>
  </w:num>
  <w:num w:numId="26">
    <w:abstractNumId w:val="30"/>
  </w:num>
  <w:num w:numId="27">
    <w:abstractNumId w:val="41"/>
  </w:num>
  <w:num w:numId="28">
    <w:abstractNumId w:val="44"/>
  </w:num>
  <w:num w:numId="29">
    <w:abstractNumId w:val="32"/>
  </w:num>
  <w:num w:numId="30">
    <w:abstractNumId w:val="28"/>
  </w:num>
  <w:num w:numId="31">
    <w:abstractNumId w:val="26"/>
  </w:num>
  <w:num w:numId="32">
    <w:abstractNumId w:val="16"/>
  </w:num>
  <w:num w:numId="33">
    <w:abstractNumId w:val="21"/>
  </w:num>
  <w:num w:numId="34">
    <w:abstractNumId w:val="39"/>
  </w:num>
  <w:num w:numId="35">
    <w:abstractNumId w:val="5"/>
  </w:num>
  <w:num w:numId="36">
    <w:abstractNumId w:val="27"/>
  </w:num>
  <w:num w:numId="37">
    <w:abstractNumId w:val="7"/>
  </w:num>
  <w:num w:numId="38">
    <w:abstractNumId w:val="12"/>
  </w:num>
  <w:num w:numId="39">
    <w:abstractNumId w:val="8"/>
  </w:num>
  <w:num w:numId="40">
    <w:abstractNumId w:val="24"/>
  </w:num>
  <w:num w:numId="41">
    <w:abstractNumId w:val="3"/>
  </w:num>
  <w:num w:numId="42">
    <w:abstractNumId w:val="33"/>
  </w:num>
  <w:num w:numId="43">
    <w:abstractNumId w:val="46"/>
  </w:num>
  <w:num w:numId="44">
    <w:abstractNumId w:val="2"/>
  </w:num>
  <w:num w:numId="45">
    <w:abstractNumId w:val="4"/>
  </w:num>
  <w:num w:numId="46">
    <w:abstractNumId w:val="6"/>
  </w:num>
  <w:num w:numId="47">
    <w:abstractNumId w:val="6"/>
  </w:num>
  <w:num w:numId="48">
    <w:abstractNumId w:val="1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5F"/>
    <w:rsid w:val="00000D2F"/>
    <w:rsid w:val="000036FD"/>
    <w:rsid w:val="0000500A"/>
    <w:rsid w:val="0000712B"/>
    <w:rsid w:val="00010595"/>
    <w:rsid w:val="00012C0F"/>
    <w:rsid w:val="0001399C"/>
    <w:rsid w:val="000324CB"/>
    <w:rsid w:val="000373DE"/>
    <w:rsid w:val="0004278D"/>
    <w:rsid w:val="00044B62"/>
    <w:rsid w:val="0005672C"/>
    <w:rsid w:val="000718F8"/>
    <w:rsid w:val="00080A2E"/>
    <w:rsid w:val="000829DB"/>
    <w:rsid w:val="00083249"/>
    <w:rsid w:val="00084803"/>
    <w:rsid w:val="00085F7B"/>
    <w:rsid w:val="00086325"/>
    <w:rsid w:val="00091BAA"/>
    <w:rsid w:val="000A4089"/>
    <w:rsid w:val="000B001D"/>
    <w:rsid w:val="000B65F7"/>
    <w:rsid w:val="000C00F0"/>
    <w:rsid w:val="000C1237"/>
    <w:rsid w:val="000C41DD"/>
    <w:rsid w:val="000C55BB"/>
    <w:rsid w:val="000D6A6B"/>
    <w:rsid w:val="000E0817"/>
    <w:rsid w:val="000E5A42"/>
    <w:rsid w:val="000F2F50"/>
    <w:rsid w:val="000F5B77"/>
    <w:rsid w:val="001014CE"/>
    <w:rsid w:val="001024CE"/>
    <w:rsid w:val="00103565"/>
    <w:rsid w:val="00110196"/>
    <w:rsid w:val="001132E8"/>
    <w:rsid w:val="00122888"/>
    <w:rsid w:val="00123A08"/>
    <w:rsid w:val="00123CDA"/>
    <w:rsid w:val="001263F5"/>
    <w:rsid w:val="00126A89"/>
    <w:rsid w:val="0012785D"/>
    <w:rsid w:val="00127DB1"/>
    <w:rsid w:val="00132FAC"/>
    <w:rsid w:val="001358DC"/>
    <w:rsid w:val="0014131D"/>
    <w:rsid w:val="001454E0"/>
    <w:rsid w:val="00157754"/>
    <w:rsid w:val="001601A3"/>
    <w:rsid w:val="001601E9"/>
    <w:rsid w:val="00163964"/>
    <w:rsid w:val="00177450"/>
    <w:rsid w:val="00184026"/>
    <w:rsid w:val="00187128"/>
    <w:rsid w:val="00187C19"/>
    <w:rsid w:val="00190D22"/>
    <w:rsid w:val="00192780"/>
    <w:rsid w:val="001A5575"/>
    <w:rsid w:val="001B07D1"/>
    <w:rsid w:val="001B3F50"/>
    <w:rsid w:val="001B75BE"/>
    <w:rsid w:val="001C0079"/>
    <w:rsid w:val="001C599F"/>
    <w:rsid w:val="001C7EC8"/>
    <w:rsid w:val="001D387B"/>
    <w:rsid w:val="001E48C2"/>
    <w:rsid w:val="001F0711"/>
    <w:rsid w:val="001F3021"/>
    <w:rsid w:val="001F432C"/>
    <w:rsid w:val="0020758E"/>
    <w:rsid w:val="00210AB4"/>
    <w:rsid w:val="00224409"/>
    <w:rsid w:val="00231BD8"/>
    <w:rsid w:val="00240672"/>
    <w:rsid w:val="00240714"/>
    <w:rsid w:val="0024478D"/>
    <w:rsid w:val="00246AEF"/>
    <w:rsid w:val="00251961"/>
    <w:rsid w:val="002631A5"/>
    <w:rsid w:val="0027060F"/>
    <w:rsid w:val="0027354E"/>
    <w:rsid w:val="00273F2C"/>
    <w:rsid w:val="00274D69"/>
    <w:rsid w:val="00284EF6"/>
    <w:rsid w:val="0028587C"/>
    <w:rsid w:val="00291014"/>
    <w:rsid w:val="002911BC"/>
    <w:rsid w:val="002A3094"/>
    <w:rsid w:val="002A32AD"/>
    <w:rsid w:val="002A3BF6"/>
    <w:rsid w:val="002A4900"/>
    <w:rsid w:val="002A5800"/>
    <w:rsid w:val="002A593C"/>
    <w:rsid w:val="002A5EC4"/>
    <w:rsid w:val="002B08E0"/>
    <w:rsid w:val="002D7DAF"/>
    <w:rsid w:val="002E09D1"/>
    <w:rsid w:val="002E4149"/>
    <w:rsid w:val="002E6788"/>
    <w:rsid w:val="002F273F"/>
    <w:rsid w:val="002F2DC6"/>
    <w:rsid w:val="002F7C9A"/>
    <w:rsid w:val="00301D5B"/>
    <w:rsid w:val="003020F2"/>
    <w:rsid w:val="00310222"/>
    <w:rsid w:val="00312C70"/>
    <w:rsid w:val="003150D1"/>
    <w:rsid w:val="003202FE"/>
    <w:rsid w:val="00320590"/>
    <w:rsid w:val="00320E38"/>
    <w:rsid w:val="003244B6"/>
    <w:rsid w:val="00330237"/>
    <w:rsid w:val="0034668B"/>
    <w:rsid w:val="00352BDE"/>
    <w:rsid w:val="003555C6"/>
    <w:rsid w:val="003576D4"/>
    <w:rsid w:val="003629F8"/>
    <w:rsid w:val="0036595B"/>
    <w:rsid w:val="00371ACE"/>
    <w:rsid w:val="00372981"/>
    <w:rsid w:val="00381F29"/>
    <w:rsid w:val="00386A95"/>
    <w:rsid w:val="00390DA0"/>
    <w:rsid w:val="00394C66"/>
    <w:rsid w:val="00394DBF"/>
    <w:rsid w:val="00396B44"/>
    <w:rsid w:val="003A5644"/>
    <w:rsid w:val="003B3707"/>
    <w:rsid w:val="003C4F30"/>
    <w:rsid w:val="003C5D1F"/>
    <w:rsid w:val="003D5E28"/>
    <w:rsid w:val="003D6DEA"/>
    <w:rsid w:val="003F670D"/>
    <w:rsid w:val="003F7D54"/>
    <w:rsid w:val="00400E7F"/>
    <w:rsid w:val="00402FEE"/>
    <w:rsid w:val="00407F23"/>
    <w:rsid w:val="00413E43"/>
    <w:rsid w:val="004152E4"/>
    <w:rsid w:val="004212B4"/>
    <w:rsid w:val="0042131F"/>
    <w:rsid w:val="00423235"/>
    <w:rsid w:val="00426D31"/>
    <w:rsid w:val="0043069F"/>
    <w:rsid w:val="00433AE6"/>
    <w:rsid w:val="00434F91"/>
    <w:rsid w:val="00447476"/>
    <w:rsid w:val="004509E6"/>
    <w:rsid w:val="0045485C"/>
    <w:rsid w:val="0045799B"/>
    <w:rsid w:val="00460610"/>
    <w:rsid w:val="004615C3"/>
    <w:rsid w:val="00476171"/>
    <w:rsid w:val="0048453E"/>
    <w:rsid w:val="0048657A"/>
    <w:rsid w:val="00494FB0"/>
    <w:rsid w:val="004978DB"/>
    <w:rsid w:val="004B11FB"/>
    <w:rsid w:val="004B2EB0"/>
    <w:rsid w:val="004D6AB4"/>
    <w:rsid w:val="004E3982"/>
    <w:rsid w:val="004F302B"/>
    <w:rsid w:val="004F73A1"/>
    <w:rsid w:val="0050172C"/>
    <w:rsid w:val="0050192E"/>
    <w:rsid w:val="00521340"/>
    <w:rsid w:val="00521797"/>
    <w:rsid w:val="00524E62"/>
    <w:rsid w:val="0053056B"/>
    <w:rsid w:val="00530595"/>
    <w:rsid w:val="00537CCA"/>
    <w:rsid w:val="005457EA"/>
    <w:rsid w:val="00551C5F"/>
    <w:rsid w:val="00551F8E"/>
    <w:rsid w:val="005571BE"/>
    <w:rsid w:val="00562C96"/>
    <w:rsid w:val="0057032F"/>
    <w:rsid w:val="005836C4"/>
    <w:rsid w:val="00584F10"/>
    <w:rsid w:val="0058595E"/>
    <w:rsid w:val="00591315"/>
    <w:rsid w:val="0059179D"/>
    <w:rsid w:val="00591983"/>
    <w:rsid w:val="005A6327"/>
    <w:rsid w:val="005B2308"/>
    <w:rsid w:val="005B2BA1"/>
    <w:rsid w:val="005B5EE8"/>
    <w:rsid w:val="005D0637"/>
    <w:rsid w:val="005E1C75"/>
    <w:rsid w:val="005F1B83"/>
    <w:rsid w:val="005F7212"/>
    <w:rsid w:val="00601340"/>
    <w:rsid w:val="00606EE1"/>
    <w:rsid w:val="006161E6"/>
    <w:rsid w:val="006259E0"/>
    <w:rsid w:val="00631D04"/>
    <w:rsid w:val="006322A6"/>
    <w:rsid w:val="00634ACE"/>
    <w:rsid w:val="00636961"/>
    <w:rsid w:val="00642998"/>
    <w:rsid w:val="00643027"/>
    <w:rsid w:val="006460CC"/>
    <w:rsid w:val="00664940"/>
    <w:rsid w:val="006654CE"/>
    <w:rsid w:val="0067201F"/>
    <w:rsid w:val="0067422B"/>
    <w:rsid w:val="00674D12"/>
    <w:rsid w:val="00675135"/>
    <w:rsid w:val="00677F22"/>
    <w:rsid w:val="00681239"/>
    <w:rsid w:val="006870FF"/>
    <w:rsid w:val="0069020E"/>
    <w:rsid w:val="00690811"/>
    <w:rsid w:val="006914F0"/>
    <w:rsid w:val="00693099"/>
    <w:rsid w:val="006A6A6D"/>
    <w:rsid w:val="006B56F8"/>
    <w:rsid w:val="006C0DBC"/>
    <w:rsid w:val="006C0E52"/>
    <w:rsid w:val="006C1EC0"/>
    <w:rsid w:val="006C2AAA"/>
    <w:rsid w:val="006C3443"/>
    <w:rsid w:val="006C3618"/>
    <w:rsid w:val="006C5777"/>
    <w:rsid w:val="006C72E8"/>
    <w:rsid w:val="006C775B"/>
    <w:rsid w:val="006D7342"/>
    <w:rsid w:val="006E40A8"/>
    <w:rsid w:val="006E7CC2"/>
    <w:rsid w:val="006F2710"/>
    <w:rsid w:val="007063C9"/>
    <w:rsid w:val="00710989"/>
    <w:rsid w:val="00717548"/>
    <w:rsid w:val="0072596D"/>
    <w:rsid w:val="00725E5C"/>
    <w:rsid w:val="00731D29"/>
    <w:rsid w:val="00732D0A"/>
    <w:rsid w:val="00734D8E"/>
    <w:rsid w:val="0073598B"/>
    <w:rsid w:val="00736885"/>
    <w:rsid w:val="00736890"/>
    <w:rsid w:val="00737E12"/>
    <w:rsid w:val="00746C1E"/>
    <w:rsid w:val="00751F09"/>
    <w:rsid w:val="00752088"/>
    <w:rsid w:val="00755B3B"/>
    <w:rsid w:val="007607D2"/>
    <w:rsid w:val="00760FF1"/>
    <w:rsid w:val="00761EB4"/>
    <w:rsid w:val="007713DF"/>
    <w:rsid w:val="00781F59"/>
    <w:rsid w:val="00782E4F"/>
    <w:rsid w:val="0078560A"/>
    <w:rsid w:val="00793F49"/>
    <w:rsid w:val="007942E6"/>
    <w:rsid w:val="007958B2"/>
    <w:rsid w:val="007A1898"/>
    <w:rsid w:val="007A515D"/>
    <w:rsid w:val="007A73C6"/>
    <w:rsid w:val="007B39E1"/>
    <w:rsid w:val="007C3402"/>
    <w:rsid w:val="007D1F69"/>
    <w:rsid w:val="007D5328"/>
    <w:rsid w:val="007D5401"/>
    <w:rsid w:val="007E4D78"/>
    <w:rsid w:val="007F1E6A"/>
    <w:rsid w:val="007F25C4"/>
    <w:rsid w:val="00801D93"/>
    <w:rsid w:val="00805277"/>
    <w:rsid w:val="00816F05"/>
    <w:rsid w:val="008175E5"/>
    <w:rsid w:val="0082146F"/>
    <w:rsid w:val="00822ABB"/>
    <w:rsid w:val="00825276"/>
    <w:rsid w:val="00832095"/>
    <w:rsid w:val="00833B44"/>
    <w:rsid w:val="00837572"/>
    <w:rsid w:val="008410C1"/>
    <w:rsid w:val="00847CBC"/>
    <w:rsid w:val="00852125"/>
    <w:rsid w:val="0085552B"/>
    <w:rsid w:val="0087012F"/>
    <w:rsid w:val="00875D0B"/>
    <w:rsid w:val="008849F9"/>
    <w:rsid w:val="00885FF4"/>
    <w:rsid w:val="0089564E"/>
    <w:rsid w:val="00895C0F"/>
    <w:rsid w:val="00895C92"/>
    <w:rsid w:val="008968F5"/>
    <w:rsid w:val="008A2829"/>
    <w:rsid w:val="008A28D4"/>
    <w:rsid w:val="008B3DA0"/>
    <w:rsid w:val="008B7313"/>
    <w:rsid w:val="008C1245"/>
    <w:rsid w:val="008C209B"/>
    <w:rsid w:val="008C626E"/>
    <w:rsid w:val="008C799C"/>
    <w:rsid w:val="008D17EE"/>
    <w:rsid w:val="008E4798"/>
    <w:rsid w:val="008E7058"/>
    <w:rsid w:val="008F7416"/>
    <w:rsid w:val="009005AA"/>
    <w:rsid w:val="00903481"/>
    <w:rsid w:val="009034BE"/>
    <w:rsid w:val="009053D1"/>
    <w:rsid w:val="00905CE6"/>
    <w:rsid w:val="0091723D"/>
    <w:rsid w:val="00927425"/>
    <w:rsid w:val="00927E56"/>
    <w:rsid w:val="00934BA7"/>
    <w:rsid w:val="009351A6"/>
    <w:rsid w:val="00941F84"/>
    <w:rsid w:val="00947406"/>
    <w:rsid w:val="00953608"/>
    <w:rsid w:val="0095568E"/>
    <w:rsid w:val="00962ACE"/>
    <w:rsid w:val="0097081F"/>
    <w:rsid w:val="00981893"/>
    <w:rsid w:val="009822D2"/>
    <w:rsid w:val="00982FD0"/>
    <w:rsid w:val="009909FD"/>
    <w:rsid w:val="009A67D1"/>
    <w:rsid w:val="009B6F11"/>
    <w:rsid w:val="009C02A1"/>
    <w:rsid w:val="009C1757"/>
    <w:rsid w:val="009C2CEF"/>
    <w:rsid w:val="009D3606"/>
    <w:rsid w:val="009D6C90"/>
    <w:rsid w:val="009E0111"/>
    <w:rsid w:val="009E5CEA"/>
    <w:rsid w:val="00A13BF0"/>
    <w:rsid w:val="00A152F1"/>
    <w:rsid w:val="00A21120"/>
    <w:rsid w:val="00A22053"/>
    <w:rsid w:val="00A220CB"/>
    <w:rsid w:val="00A235A9"/>
    <w:rsid w:val="00A26D9E"/>
    <w:rsid w:val="00A305FF"/>
    <w:rsid w:val="00A31117"/>
    <w:rsid w:val="00A313BD"/>
    <w:rsid w:val="00A35D3A"/>
    <w:rsid w:val="00A47DD0"/>
    <w:rsid w:val="00A50F89"/>
    <w:rsid w:val="00A5665D"/>
    <w:rsid w:val="00A6120F"/>
    <w:rsid w:val="00A61837"/>
    <w:rsid w:val="00A64F3D"/>
    <w:rsid w:val="00A67F1E"/>
    <w:rsid w:val="00A73A37"/>
    <w:rsid w:val="00A8162E"/>
    <w:rsid w:val="00A82CC4"/>
    <w:rsid w:val="00AA7FC2"/>
    <w:rsid w:val="00AB1059"/>
    <w:rsid w:val="00AB7192"/>
    <w:rsid w:val="00AC58C9"/>
    <w:rsid w:val="00AD00C1"/>
    <w:rsid w:val="00AD5EE9"/>
    <w:rsid w:val="00AD68F8"/>
    <w:rsid w:val="00AE43A8"/>
    <w:rsid w:val="00AF5D26"/>
    <w:rsid w:val="00AF6293"/>
    <w:rsid w:val="00AF6806"/>
    <w:rsid w:val="00B017A8"/>
    <w:rsid w:val="00B13CF9"/>
    <w:rsid w:val="00B14412"/>
    <w:rsid w:val="00B14467"/>
    <w:rsid w:val="00B15B15"/>
    <w:rsid w:val="00B30B67"/>
    <w:rsid w:val="00B31046"/>
    <w:rsid w:val="00B320DE"/>
    <w:rsid w:val="00B32AC0"/>
    <w:rsid w:val="00B339B1"/>
    <w:rsid w:val="00B41A7F"/>
    <w:rsid w:val="00B560F8"/>
    <w:rsid w:val="00B60999"/>
    <w:rsid w:val="00B60BE0"/>
    <w:rsid w:val="00B62761"/>
    <w:rsid w:val="00B65419"/>
    <w:rsid w:val="00B67D71"/>
    <w:rsid w:val="00B70CDD"/>
    <w:rsid w:val="00B7648D"/>
    <w:rsid w:val="00B87931"/>
    <w:rsid w:val="00B90529"/>
    <w:rsid w:val="00B93C01"/>
    <w:rsid w:val="00BA0B1B"/>
    <w:rsid w:val="00BA2567"/>
    <w:rsid w:val="00BA55C7"/>
    <w:rsid w:val="00BA6CFB"/>
    <w:rsid w:val="00BB1F11"/>
    <w:rsid w:val="00BB3176"/>
    <w:rsid w:val="00BB4577"/>
    <w:rsid w:val="00BB6D35"/>
    <w:rsid w:val="00BC540E"/>
    <w:rsid w:val="00BC5C43"/>
    <w:rsid w:val="00BD4EB3"/>
    <w:rsid w:val="00BD5755"/>
    <w:rsid w:val="00BE4E26"/>
    <w:rsid w:val="00BF202F"/>
    <w:rsid w:val="00BF3E85"/>
    <w:rsid w:val="00BF4555"/>
    <w:rsid w:val="00BF7439"/>
    <w:rsid w:val="00C0060D"/>
    <w:rsid w:val="00C040C4"/>
    <w:rsid w:val="00C10375"/>
    <w:rsid w:val="00C16249"/>
    <w:rsid w:val="00C176F3"/>
    <w:rsid w:val="00C2167D"/>
    <w:rsid w:val="00C21EED"/>
    <w:rsid w:val="00C227DE"/>
    <w:rsid w:val="00C2306C"/>
    <w:rsid w:val="00C232B9"/>
    <w:rsid w:val="00C254B2"/>
    <w:rsid w:val="00C353A9"/>
    <w:rsid w:val="00C362E4"/>
    <w:rsid w:val="00C41B00"/>
    <w:rsid w:val="00C44325"/>
    <w:rsid w:val="00C47D95"/>
    <w:rsid w:val="00C50490"/>
    <w:rsid w:val="00C61AB3"/>
    <w:rsid w:val="00C63F2A"/>
    <w:rsid w:val="00C661EA"/>
    <w:rsid w:val="00C67BE5"/>
    <w:rsid w:val="00C71A82"/>
    <w:rsid w:val="00C868DE"/>
    <w:rsid w:val="00C92988"/>
    <w:rsid w:val="00CA1AD3"/>
    <w:rsid w:val="00CB0DEC"/>
    <w:rsid w:val="00CB2D62"/>
    <w:rsid w:val="00CB4103"/>
    <w:rsid w:val="00CB480A"/>
    <w:rsid w:val="00CC79E5"/>
    <w:rsid w:val="00CD1E3A"/>
    <w:rsid w:val="00CD2065"/>
    <w:rsid w:val="00CD34F8"/>
    <w:rsid w:val="00CD3FE9"/>
    <w:rsid w:val="00CE1F71"/>
    <w:rsid w:val="00CE56A1"/>
    <w:rsid w:val="00CE7451"/>
    <w:rsid w:val="00CF45A5"/>
    <w:rsid w:val="00CF5ABF"/>
    <w:rsid w:val="00CF73D2"/>
    <w:rsid w:val="00D03A19"/>
    <w:rsid w:val="00D042E5"/>
    <w:rsid w:val="00D17B15"/>
    <w:rsid w:val="00D2109C"/>
    <w:rsid w:val="00D21740"/>
    <w:rsid w:val="00D2514F"/>
    <w:rsid w:val="00D26F67"/>
    <w:rsid w:val="00D317FC"/>
    <w:rsid w:val="00D321D6"/>
    <w:rsid w:val="00D36884"/>
    <w:rsid w:val="00D55607"/>
    <w:rsid w:val="00D63203"/>
    <w:rsid w:val="00D638CF"/>
    <w:rsid w:val="00D76D19"/>
    <w:rsid w:val="00D8153A"/>
    <w:rsid w:val="00D85FC0"/>
    <w:rsid w:val="00D90290"/>
    <w:rsid w:val="00D9503B"/>
    <w:rsid w:val="00DA577B"/>
    <w:rsid w:val="00DB07DA"/>
    <w:rsid w:val="00DB15B0"/>
    <w:rsid w:val="00DB56FC"/>
    <w:rsid w:val="00DB76FF"/>
    <w:rsid w:val="00DC3972"/>
    <w:rsid w:val="00DC4581"/>
    <w:rsid w:val="00DD1883"/>
    <w:rsid w:val="00DD19C6"/>
    <w:rsid w:val="00DF0CED"/>
    <w:rsid w:val="00E01B86"/>
    <w:rsid w:val="00E0208A"/>
    <w:rsid w:val="00E17448"/>
    <w:rsid w:val="00E257FA"/>
    <w:rsid w:val="00E265A2"/>
    <w:rsid w:val="00E33441"/>
    <w:rsid w:val="00E34FB0"/>
    <w:rsid w:val="00E3679C"/>
    <w:rsid w:val="00E43031"/>
    <w:rsid w:val="00E448BB"/>
    <w:rsid w:val="00E50F13"/>
    <w:rsid w:val="00E54953"/>
    <w:rsid w:val="00E572AB"/>
    <w:rsid w:val="00E57C92"/>
    <w:rsid w:val="00E61BFD"/>
    <w:rsid w:val="00E6789E"/>
    <w:rsid w:val="00E67D40"/>
    <w:rsid w:val="00E84131"/>
    <w:rsid w:val="00E85C6E"/>
    <w:rsid w:val="00E87C5E"/>
    <w:rsid w:val="00E91B8B"/>
    <w:rsid w:val="00EA186C"/>
    <w:rsid w:val="00EA4A40"/>
    <w:rsid w:val="00EC5454"/>
    <w:rsid w:val="00ED2F3F"/>
    <w:rsid w:val="00ED41DC"/>
    <w:rsid w:val="00EE19C7"/>
    <w:rsid w:val="00EF4B18"/>
    <w:rsid w:val="00F024B9"/>
    <w:rsid w:val="00F06AD5"/>
    <w:rsid w:val="00F27CCD"/>
    <w:rsid w:val="00F33385"/>
    <w:rsid w:val="00F33745"/>
    <w:rsid w:val="00F345B9"/>
    <w:rsid w:val="00F446EC"/>
    <w:rsid w:val="00F45C60"/>
    <w:rsid w:val="00F57DA6"/>
    <w:rsid w:val="00F60222"/>
    <w:rsid w:val="00F6120F"/>
    <w:rsid w:val="00F62DF1"/>
    <w:rsid w:val="00F746EA"/>
    <w:rsid w:val="00F80905"/>
    <w:rsid w:val="00F82D52"/>
    <w:rsid w:val="00F87BC5"/>
    <w:rsid w:val="00F9219A"/>
    <w:rsid w:val="00F92C89"/>
    <w:rsid w:val="00F95115"/>
    <w:rsid w:val="00F95354"/>
    <w:rsid w:val="00F9780A"/>
    <w:rsid w:val="00FA3508"/>
    <w:rsid w:val="00FC417F"/>
    <w:rsid w:val="00FD1326"/>
    <w:rsid w:val="00FD44AB"/>
    <w:rsid w:val="00FE19DC"/>
    <w:rsid w:val="00FE296A"/>
    <w:rsid w:val="00FE4B4E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C9D612-D920-49CC-BE6E-DD90FB90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F6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D1F69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F69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F69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F69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F69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F69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F69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F69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F69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291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after="223"/>
    </w:pPr>
    <w:rPr>
      <w:color w:val="auto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color w:val="auto"/>
    </w:rPr>
  </w:style>
  <w:style w:type="paragraph" w:customStyle="1" w:styleId="CM14">
    <w:name w:val="CM14"/>
    <w:basedOn w:val="Default"/>
    <w:next w:val="Default"/>
    <w:pPr>
      <w:spacing w:after="135"/>
    </w:pPr>
    <w:rPr>
      <w:color w:val="auto"/>
    </w:rPr>
  </w:style>
  <w:style w:type="paragraph" w:customStyle="1" w:styleId="CM15">
    <w:name w:val="CM15"/>
    <w:basedOn w:val="Default"/>
    <w:next w:val="Default"/>
    <w:pPr>
      <w:spacing w:after="65"/>
    </w:pPr>
    <w:rPr>
      <w:color w:val="auto"/>
    </w:rPr>
  </w:style>
  <w:style w:type="paragraph" w:customStyle="1" w:styleId="CM16">
    <w:name w:val="CM16"/>
    <w:basedOn w:val="Default"/>
    <w:next w:val="Default"/>
    <w:pPr>
      <w:spacing w:after="2532"/>
    </w:pPr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7">
    <w:name w:val="CM17"/>
    <w:basedOn w:val="Default"/>
    <w:next w:val="Default"/>
    <w:pPr>
      <w:spacing w:after="285"/>
    </w:pPr>
    <w:rPr>
      <w:color w:val="auto"/>
    </w:rPr>
  </w:style>
  <w:style w:type="paragraph" w:customStyle="1" w:styleId="CM5">
    <w:name w:val="CM5"/>
    <w:basedOn w:val="Default"/>
    <w:next w:val="Default"/>
    <w:pPr>
      <w:spacing w:line="311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line="293" w:lineRule="atLeast"/>
    </w:pPr>
    <w:rPr>
      <w:color w:val="auto"/>
    </w:rPr>
  </w:style>
  <w:style w:type="paragraph" w:customStyle="1" w:styleId="CM18">
    <w:name w:val="CM18"/>
    <w:basedOn w:val="Default"/>
    <w:next w:val="Default"/>
    <w:pPr>
      <w:spacing w:after="340"/>
    </w:pPr>
    <w:rPr>
      <w:color w:val="auto"/>
    </w:rPr>
  </w:style>
  <w:style w:type="paragraph" w:customStyle="1" w:styleId="CM9">
    <w:name w:val="CM9"/>
    <w:basedOn w:val="Default"/>
    <w:next w:val="Default"/>
    <w:pPr>
      <w:spacing w:line="340" w:lineRule="atLeast"/>
    </w:pPr>
    <w:rPr>
      <w:color w:val="auto"/>
    </w:rPr>
  </w:style>
  <w:style w:type="paragraph" w:customStyle="1" w:styleId="CM19">
    <w:name w:val="CM19"/>
    <w:basedOn w:val="Default"/>
    <w:next w:val="Default"/>
    <w:pPr>
      <w:spacing w:after="70"/>
    </w:pPr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pPr>
      <w:spacing w:line="428" w:lineRule="atLeast"/>
    </w:pPr>
    <w:rPr>
      <w:color w:val="auto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semiHidden/>
    <w:rPr>
      <w:rFonts w:cs="Times New Roman"/>
    </w:rPr>
  </w:style>
  <w:style w:type="character" w:styleId="a6">
    <w:name w:val="Hyperlink"/>
    <w:semiHidden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7D1F69"/>
    <w:rPr>
      <w:b/>
      <w:bCs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paragraph" w:styleId="aa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b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0">
    <w:name w:val="default"/>
    <w:basedOn w:val="a"/>
    <w:rsid w:val="003202FE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c">
    <w:name w:val="Body Text"/>
    <w:basedOn w:val="a"/>
    <w:link w:val="ad"/>
    <w:semiHidden/>
    <w:rsid w:val="0058595E"/>
    <w:pPr>
      <w:jc w:val="both"/>
    </w:pPr>
    <w:rPr>
      <w:kern w:val="2"/>
      <w:sz w:val="28"/>
      <w:lang w:val="x-none" w:eastAsia="x-none"/>
    </w:rPr>
  </w:style>
  <w:style w:type="character" w:customStyle="1" w:styleId="ad">
    <w:name w:val="本文 字元"/>
    <w:link w:val="ac"/>
    <w:semiHidden/>
    <w:rsid w:val="0058595E"/>
    <w:rPr>
      <w:rFonts w:ascii="Calibri" w:hAnsi="Calibri" w:cs="Times New Roman"/>
      <w:kern w:val="2"/>
      <w:sz w:val="28"/>
      <w:szCs w:val="22"/>
    </w:rPr>
  </w:style>
  <w:style w:type="character" w:customStyle="1" w:styleId="content7">
    <w:name w:val="content7"/>
    <w:rsid w:val="006C0DBC"/>
    <w:rPr>
      <w:b w:val="0"/>
      <w:bCs w:val="0"/>
      <w:strike w:val="0"/>
      <w:dstrike w:val="0"/>
      <w:color w:val="000000"/>
      <w:u w:val="none"/>
      <w:effect w:val="none"/>
    </w:rPr>
  </w:style>
  <w:style w:type="character" w:styleId="ae">
    <w:name w:val="Subtle Reference"/>
    <w:uiPriority w:val="31"/>
    <w:qFormat/>
    <w:rsid w:val="007D1F69"/>
    <w:rPr>
      <w:smallCaps/>
      <w:color w:val="ED7D31"/>
      <w:u w:val="single"/>
    </w:rPr>
  </w:style>
  <w:style w:type="character" w:customStyle="1" w:styleId="apple-converted-space">
    <w:name w:val="apple-converted-space"/>
    <w:rsid w:val="00FD44AB"/>
  </w:style>
  <w:style w:type="character" w:customStyle="1" w:styleId="10">
    <w:name w:val="標題 1 字元"/>
    <w:link w:val="1"/>
    <w:uiPriority w:val="9"/>
    <w:rsid w:val="007D1F69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標題 2 字元"/>
    <w:link w:val="2"/>
    <w:uiPriority w:val="9"/>
    <w:semiHidden/>
    <w:rsid w:val="007D1F69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標題 3 字元"/>
    <w:link w:val="3"/>
    <w:uiPriority w:val="9"/>
    <w:semiHidden/>
    <w:rsid w:val="007D1F69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標題 4 字元"/>
    <w:link w:val="4"/>
    <w:uiPriority w:val="9"/>
    <w:semiHidden/>
    <w:rsid w:val="007D1F69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標題 5 字元"/>
    <w:link w:val="5"/>
    <w:uiPriority w:val="9"/>
    <w:semiHidden/>
    <w:rsid w:val="007D1F69"/>
    <w:rPr>
      <w:rFonts w:ascii="Calibri Light" w:eastAsia="SimSun" w:hAnsi="Calibri Light" w:cs="Times New Roman"/>
      <w:color w:val="1F4D78"/>
    </w:rPr>
  </w:style>
  <w:style w:type="character" w:customStyle="1" w:styleId="60">
    <w:name w:val="標題 6 字元"/>
    <w:link w:val="6"/>
    <w:uiPriority w:val="9"/>
    <w:semiHidden/>
    <w:rsid w:val="007D1F69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標題 7 字元"/>
    <w:link w:val="7"/>
    <w:uiPriority w:val="9"/>
    <w:semiHidden/>
    <w:rsid w:val="007D1F69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標題 8 字元"/>
    <w:link w:val="8"/>
    <w:uiPriority w:val="9"/>
    <w:semiHidden/>
    <w:rsid w:val="007D1F69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標題 9 字元"/>
    <w:link w:val="9"/>
    <w:uiPriority w:val="9"/>
    <w:semiHidden/>
    <w:rsid w:val="007D1F6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7D1F69"/>
    <w:pPr>
      <w:spacing w:line="240" w:lineRule="auto"/>
    </w:pPr>
    <w:rPr>
      <w:b/>
      <w:bCs/>
      <w:color w:val="5B9BD5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7D1F6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  <w:lang w:val="x-none" w:eastAsia="x-none"/>
    </w:rPr>
  </w:style>
  <w:style w:type="character" w:customStyle="1" w:styleId="af1">
    <w:name w:val="標題 字元"/>
    <w:link w:val="af0"/>
    <w:uiPriority w:val="10"/>
    <w:rsid w:val="007D1F69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7D1F69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af3">
    <w:name w:val="副標題 字元"/>
    <w:link w:val="af2"/>
    <w:uiPriority w:val="11"/>
    <w:rsid w:val="007D1F69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f4">
    <w:name w:val="Emphasis"/>
    <w:uiPriority w:val="20"/>
    <w:qFormat/>
    <w:rsid w:val="007D1F69"/>
    <w:rPr>
      <w:i/>
      <w:iCs/>
    </w:rPr>
  </w:style>
  <w:style w:type="paragraph" w:styleId="af5">
    <w:name w:val="No Spacing"/>
    <w:uiPriority w:val="1"/>
    <w:qFormat/>
    <w:rsid w:val="007D1F69"/>
    <w:rPr>
      <w:sz w:val="22"/>
      <w:szCs w:val="22"/>
    </w:rPr>
  </w:style>
  <w:style w:type="paragraph" w:styleId="af6">
    <w:name w:val="Quote"/>
    <w:basedOn w:val="a"/>
    <w:next w:val="a"/>
    <w:link w:val="af7"/>
    <w:uiPriority w:val="29"/>
    <w:qFormat/>
    <w:rsid w:val="007D1F69"/>
    <w:rPr>
      <w:i/>
      <w:iCs/>
      <w:color w:val="000000"/>
      <w:sz w:val="20"/>
      <w:szCs w:val="20"/>
      <w:lang w:val="x-none" w:eastAsia="x-none"/>
    </w:rPr>
  </w:style>
  <w:style w:type="character" w:customStyle="1" w:styleId="af7">
    <w:name w:val="引文 字元"/>
    <w:link w:val="af6"/>
    <w:uiPriority w:val="29"/>
    <w:rsid w:val="007D1F69"/>
    <w:rPr>
      <w:i/>
      <w:iCs/>
      <w:color w:val="000000"/>
    </w:rPr>
  </w:style>
  <w:style w:type="paragraph" w:styleId="af8">
    <w:name w:val="Intense Quote"/>
    <w:basedOn w:val="a"/>
    <w:next w:val="a"/>
    <w:link w:val="af9"/>
    <w:uiPriority w:val="30"/>
    <w:qFormat/>
    <w:rsid w:val="007D1F69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val="x-none" w:eastAsia="x-none"/>
    </w:rPr>
  </w:style>
  <w:style w:type="character" w:customStyle="1" w:styleId="af9">
    <w:name w:val="鮮明引文 字元"/>
    <w:link w:val="af8"/>
    <w:uiPriority w:val="30"/>
    <w:rsid w:val="007D1F69"/>
    <w:rPr>
      <w:b/>
      <w:bCs/>
      <w:i/>
      <w:iCs/>
      <w:color w:val="5B9BD5"/>
    </w:rPr>
  </w:style>
  <w:style w:type="character" w:styleId="afa">
    <w:name w:val="Subtle Emphasis"/>
    <w:uiPriority w:val="19"/>
    <w:qFormat/>
    <w:rsid w:val="007D1F69"/>
    <w:rPr>
      <w:i/>
      <w:iCs/>
      <w:color w:val="808080"/>
    </w:rPr>
  </w:style>
  <w:style w:type="character" w:styleId="afb">
    <w:name w:val="Intense Emphasis"/>
    <w:uiPriority w:val="21"/>
    <w:qFormat/>
    <w:rsid w:val="007D1F69"/>
    <w:rPr>
      <w:b/>
      <w:bCs/>
      <w:i/>
      <w:iCs/>
      <w:color w:val="5B9BD5"/>
    </w:rPr>
  </w:style>
  <w:style w:type="character" w:styleId="afc">
    <w:name w:val="Intense Reference"/>
    <w:uiPriority w:val="32"/>
    <w:qFormat/>
    <w:rsid w:val="007D1F69"/>
    <w:rPr>
      <w:b/>
      <w:bCs/>
      <w:smallCaps/>
      <w:color w:val="ED7D31"/>
      <w:spacing w:val="5"/>
      <w:u w:val="single"/>
    </w:rPr>
  </w:style>
  <w:style w:type="character" w:styleId="afd">
    <w:name w:val="Book Title"/>
    <w:uiPriority w:val="33"/>
    <w:qFormat/>
    <w:rsid w:val="007D1F69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7D1F69"/>
    <w:pPr>
      <w:outlineLvl w:val="9"/>
    </w:pPr>
  </w:style>
  <w:style w:type="table" w:styleId="aff">
    <w:name w:val="Table Grid"/>
    <w:basedOn w:val="a1"/>
    <w:uiPriority w:val="59"/>
    <w:rsid w:val="0079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123A08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4-5">
    <w:name w:val="List Table 4 Accent 5"/>
    <w:basedOn w:val="a1"/>
    <w:uiPriority w:val="49"/>
    <w:rsid w:val="00123A0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-50">
    <w:name w:val="Grid Table 4 Accent 5"/>
    <w:basedOn w:val="a1"/>
    <w:uiPriority w:val="49"/>
    <w:rsid w:val="00D9503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BB85-E235-4D51-8EC1-E2FFB635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data_sheet_c78-610061.docpdf</dc:title>
  <dc:subject/>
  <dc:creator>ctsadmin-p.gen</dc:creator>
  <cp:keywords/>
  <cp:lastModifiedBy>Rita (傅千容)</cp:lastModifiedBy>
  <cp:revision>2</cp:revision>
  <cp:lastPrinted>2015-06-29T01:36:00Z</cp:lastPrinted>
  <dcterms:created xsi:type="dcterms:W3CDTF">2023-06-13T03:01:00Z</dcterms:created>
  <dcterms:modified xsi:type="dcterms:W3CDTF">2023-06-13T03:01:00Z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-370848959</vt:i4>
  </property>
</Properties>
</file>